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F0" w:rsidRPr="005772F0" w:rsidRDefault="005772F0" w:rsidP="005772F0">
      <w:pPr>
        <w:rPr>
          <w:rFonts w:ascii="GuidePedagoArial" w:hAnsi="GuidePedagoArial" w:cs="GuidePedagoArial"/>
          <w:color w:val="000000"/>
          <w:sz w:val="48"/>
          <w:szCs w:val="48"/>
        </w:rPr>
      </w:pPr>
      <w:r w:rsidRPr="005772F0">
        <w:rPr>
          <w:rStyle w:val="Chapnum"/>
        </w:rPr>
        <w:t>7</w:t>
      </w:r>
      <w:r w:rsidRPr="005772F0">
        <w:rPr>
          <w:rFonts w:ascii="GuidePedagoArial" w:hAnsi="GuidePedagoArial" w:cs="GuidePedagoArial"/>
          <w:color w:val="000000"/>
          <w:sz w:val="48"/>
          <w:szCs w:val="48"/>
        </w:rPr>
        <w:t xml:space="preserve"> Le chromosome au cours du cycle cellulaire</w:t>
      </w:r>
    </w:p>
    <w:p w:rsidR="005772F0" w:rsidRPr="005772F0" w:rsidRDefault="005772F0" w:rsidP="005772F0">
      <w:pPr>
        <w:pStyle w:val="10Versepreuvetitre"/>
      </w:pPr>
      <w:r>
        <w:t>DÉ</w:t>
      </w:r>
      <w:r w:rsidRPr="005772F0">
        <w:t>couverte : le mat</w:t>
      </w:r>
      <w:r>
        <w:t>É</w:t>
      </w:r>
      <w:r w:rsidRPr="005772F0">
        <w:t>riel g</w:t>
      </w:r>
      <w:r>
        <w:t>É</w:t>
      </w:r>
      <w:r w:rsidRPr="005772F0">
        <w:t>n</w:t>
      </w:r>
      <w:r>
        <w:t>É</w:t>
      </w:r>
      <w:r w:rsidRPr="005772F0">
        <w:t>tique</w:t>
      </w:r>
    </w:p>
    <w:p w:rsidR="005772F0" w:rsidRDefault="005772F0" w:rsidP="005772F0">
      <w:pPr>
        <w:pStyle w:val="06Questionenonce"/>
      </w:pPr>
      <w:r w:rsidRPr="005772F0">
        <w:t>1. Dans quelles molécules se trouve le matériel génétique ?</w:t>
      </w:r>
    </w:p>
    <w:p w:rsidR="005772F0" w:rsidRPr="005772F0" w:rsidRDefault="005772F0" w:rsidP="005772F0">
      <w:pPr>
        <w:pStyle w:val="TTextecourant"/>
      </w:pPr>
      <w:r w:rsidRPr="005772F0">
        <w:t>Le matériel génétique est contenu dans les molécules d’ADN (acide désoxyribo nucléique).</w:t>
      </w:r>
    </w:p>
    <w:p w:rsidR="005772F0" w:rsidRPr="005772F0" w:rsidRDefault="005772F0" w:rsidP="005772F0">
      <w:pPr>
        <w:pStyle w:val="06Questionenonce"/>
      </w:pPr>
      <w:r w:rsidRPr="005772F0">
        <w:t xml:space="preserve">2. </w:t>
      </w:r>
      <w:r>
        <w:t>Citer des a</w:t>
      </w:r>
      <w:r w:rsidRPr="005772F0">
        <w:t xml:space="preserve">pplications en lien avec des analyses portant sur les chromosomes ou </w:t>
      </w:r>
      <w:r>
        <w:t>le matériel génétique d’un individu.</w:t>
      </w:r>
    </w:p>
    <w:p w:rsidR="005772F0" w:rsidRPr="005772F0" w:rsidRDefault="005772F0" w:rsidP="003A6687">
      <w:pPr>
        <w:pStyle w:val="TTextecourant"/>
      </w:pPr>
      <w:r w:rsidRPr="005772F0">
        <w:t>L’analyse des chromosomes permet de déceler des anomalies chromosomiques, généralement un chromosome en excès. Ces tests sont assez fréquemment réalisés sur des cellules fœtales (recherche d’anomalies chromosomiques dans le cas du diagnostic de trisomie</w:t>
      </w:r>
      <w:r w:rsidR="003A6687">
        <w:t> </w:t>
      </w:r>
      <w:r w:rsidRPr="005772F0">
        <w:t>21</w:t>
      </w:r>
      <w:r>
        <w:t xml:space="preserve">, </w:t>
      </w:r>
      <w:r w:rsidRPr="005772F0">
        <w:t>par exemple).</w:t>
      </w:r>
    </w:p>
    <w:p w:rsidR="005772F0" w:rsidRPr="005772F0" w:rsidRDefault="005772F0" w:rsidP="003A6687">
      <w:pPr>
        <w:pStyle w:val="TTextecourant"/>
      </w:pPr>
      <w:r w:rsidRPr="005772F0">
        <w:t>Les analyses les plus médiatisées, portant sur l’ADN concernent l’identification d’individus, dans le cadre d’enquêtes policières, dans le cadre de recherche de paternité, etc. Également très médiatisé, l’étude du génome, le séquençage de l’ADN d’une espèce. Un autre type d’analyse concerne les maladies génétiques que l’on peut diagnostiquer en ét</w:t>
      </w:r>
      <w:r w:rsidRPr="005772F0">
        <w:t>u</w:t>
      </w:r>
      <w:r w:rsidRPr="005772F0">
        <w:t>diant les gènes de l’individu.</w:t>
      </w:r>
    </w:p>
    <w:p w:rsidR="005772F0" w:rsidRPr="005772F0" w:rsidRDefault="005772F0" w:rsidP="003A6687">
      <w:pPr>
        <w:pStyle w:val="10Versepreuvetitre"/>
      </w:pPr>
      <w:r w:rsidRPr="005772F0">
        <w:t>Activit</w:t>
      </w:r>
      <w:r w:rsidR="003A6687">
        <w:t>É</w:t>
      </w:r>
      <w:r w:rsidRPr="005772F0">
        <w:t>s</w:t>
      </w:r>
    </w:p>
    <w:p w:rsidR="005772F0" w:rsidRPr="005772F0" w:rsidRDefault="005772F0" w:rsidP="003A6687">
      <w:pPr>
        <w:pStyle w:val="04Exercicestitre"/>
      </w:pPr>
      <w:r w:rsidRPr="005772F0">
        <w:t xml:space="preserve">Activité 1 Morphologie et structure du chromosome </w:t>
      </w:r>
    </w:p>
    <w:p w:rsidR="003A6687" w:rsidRDefault="003A6687" w:rsidP="003A6687">
      <w:pPr>
        <w:pStyle w:val="06Questionenonce"/>
      </w:pPr>
      <w:r>
        <w:t>1. Décrire les chromosomes présents dans une cellule humaine à partir des figures 1 et 2.</w:t>
      </w:r>
    </w:p>
    <w:p w:rsidR="005772F0" w:rsidRPr="005772F0" w:rsidRDefault="005772F0" w:rsidP="003A6687">
      <w:pPr>
        <w:pStyle w:val="TTextecourant"/>
      </w:pPr>
      <w:r w:rsidRPr="005772F0">
        <w:t>La figure</w:t>
      </w:r>
      <w:r w:rsidR="003A6687">
        <w:t> </w:t>
      </w:r>
      <w:r w:rsidRPr="005772F0">
        <w:t>1 montre l’ensemble des chromosomes d’une cellule. Les chromosomes sont petits, moins de 10</w:t>
      </w:r>
      <w:r w:rsidR="003A6687">
        <w:t> </w:t>
      </w:r>
      <w:r w:rsidRPr="005772F0">
        <w:t>µm de long mais de longueur variable ; tous présentent l’aspect d’une pince ou d’une tenaille. Ils peuvent apparaître avec des formes courbes, ce qui est en lien avec une structure souple et déformable.</w:t>
      </w:r>
    </w:p>
    <w:p w:rsidR="005772F0" w:rsidRPr="005772F0" w:rsidRDefault="005772F0" w:rsidP="003A6687">
      <w:pPr>
        <w:pStyle w:val="TTextecourant"/>
      </w:pPr>
      <w:r w:rsidRPr="005772F0">
        <w:t>La figure 2 permet de préciser la forme des chromosomes ; ils comportent 4</w:t>
      </w:r>
      <w:r w:rsidR="003A6687">
        <w:t> </w:t>
      </w:r>
      <w:r w:rsidRPr="005772F0">
        <w:t>bras aux extrémités arrondies qui prése</w:t>
      </w:r>
      <w:r w:rsidRPr="005772F0">
        <w:t>n</w:t>
      </w:r>
      <w:r w:rsidRPr="005772F0">
        <w:t>tent parfois des irrégularités (constrictions). Les bras sont reliés au niveau du centromère qui constitue un étrangl</w:t>
      </w:r>
      <w:r w:rsidRPr="005772F0">
        <w:t>e</w:t>
      </w:r>
      <w:r w:rsidRPr="005772F0">
        <w:t>ment dans le chromosome, le centromère relie les deux chromatides qui présentent 2</w:t>
      </w:r>
      <w:r w:rsidR="003A6687">
        <w:t> </w:t>
      </w:r>
      <w:r w:rsidRPr="005772F0">
        <w:t>bras d</w:t>
      </w:r>
      <w:r w:rsidR="003A6687">
        <w:t>e longueur inégale.</w:t>
      </w:r>
    </w:p>
    <w:p w:rsidR="005772F0" w:rsidRPr="005772F0" w:rsidRDefault="005772F0" w:rsidP="003A6687">
      <w:pPr>
        <w:pStyle w:val="06Questionenonce"/>
      </w:pPr>
      <w:r w:rsidRPr="005772F0">
        <w:t xml:space="preserve">2. </w:t>
      </w:r>
      <w:r w:rsidR="003A6687">
        <w:t>Réaliser un s</w:t>
      </w:r>
      <w:r w:rsidRPr="005772F0">
        <w:t xml:space="preserve">chéma simple de chromosome </w:t>
      </w:r>
      <w:r w:rsidR="003A6687">
        <w:t>typique. Ce schéma comportera les légendes suivantes : chromosome, bras chromosomique court, bras chromosomique long, chromatide, centromère.</w:t>
      </w:r>
    </w:p>
    <w:p w:rsidR="005772F0" w:rsidRPr="005772F0" w:rsidRDefault="003A6687" w:rsidP="003A6687">
      <w:pPr>
        <w:pStyle w:val="06Questionenonce"/>
      </w:pPr>
      <w:r>
        <w:rPr>
          <w:noProof/>
        </w:rPr>
        <w:drawing>
          <wp:anchor distT="0" distB="0" distL="114300" distR="114300" simplePos="0" relativeHeight="251658240" behindDoc="0" locked="0" layoutInCell="1" allowOverlap="1">
            <wp:simplePos x="0" y="0"/>
            <wp:positionH relativeFrom="column">
              <wp:posOffset>15875</wp:posOffset>
            </wp:positionH>
            <wp:positionV relativeFrom="paragraph">
              <wp:posOffset>3175</wp:posOffset>
            </wp:positionV>
            <wp:extent cx="4391025" cy="2009775"/>
            <wp:effectExtent l="19050" t="0" r="9525"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l="12059" t="41544" r="38529" b="30147"/>
                    <a:stretch>
                      <a:fillRect/>
                    </a:stretch>
                  </pic:blipFill>
                  <pic:spPr bwMode="auto">
                    <a:xfrm>
                      <a:off x="0" y="0"/>
                      <a:ext cx="4391025" cy="2009775"/>
                    </a:xfrm>
                    <a:prstGeom prst="rect">
                      <a:avLst/>
                    </a:prstGeom>
                    <a:noFill/>
                    <a:ln w="9525">
                      <a:noFill/>
                      <a:miter lim="800000"/>
                      <a:headEnd/>
                      <a:tailEnd/>
                    </a:ln>
                  </pic:spPr>
                </pic:pic>
              </a:graphicData>
            </a:graphic>
          </wp:anchor>
        </w:drawing>
      </w:r>
      <w:r w:rsidR="005772F0" w:rsidRPr="005772F0">
        <w:t xml:space="preserve">3. </w:t>
      </w:r>
      <w:r>
        <w:t>Indiquer l’intérêt de chacune des deux techniques utilisées pour visualiser les chromosomes.</w:t>
      </w:r>
    </w:p>
    <w:p w:rsidR="005772F0" w:rsidRPr="005772F0" w:rsidRDefault="005772F0" w:rsidP="003A6687">
      <w:pPr>
        <w:pStyle w:val="TTextecourant"/>
        <w:rPr>
          <w:highlight w:val="lightGray"/>
        </w:rPr>
      </w:pPr>
      <w:r w:rsidRPr="005772F0">
        <w:t>La microscopie optique, simple à mettre en œuvre, permet de visualiser l’ensemble des chromosomes de la cellule. La microscopie électronique à balayage n’est pas une technique de routine, elle permet de pr</w:t>
      </w:r>
      <w:r w:rsidR="003A6687">
        <w:t>é</w:t>
      </w:r>
      <w:r w:rsidRPr="005772F0">
        <w:t>ciser la forme du chrom</w:t>
      </w:r>
      <w:r w:rsidRPr="005772F0">
        <w:t>o</w:t>
      </w:r>
      <w:r w:rsidRPr="005772F0">
        <w:t>some et l’aspect de sa surface.</w:t>
      </w:r>
    </w:p>
    <w:p w:rsidR="005772F0" w:rsidRPr="005772F0" w:rsidRDefault="005772F0" w:rsidP="003A6687">
      <w:pPr>
        <w:pStyle w:val="04Exercicestitre"/>
      </w:pPr>
      <w:r w:rsidRPr="005772F0">
        <w:lastRenderedPageBreak/>
        <w:t>Activité 2 Ultrastructure du chromosome</w:t>
      </w:r>
    </w:p>
    <w:p w:rsidR="005772F0" w:rsidRPr="005772F0" w:rsidRDefault="005772F0" w:rsidP="003A6687">
      <w:pPr>
        <w:pStyle w:val="06Questionenonce"/>
      </w:pPr>
      <w:r w:rsidRPr="005772F0">
        <w:t xml:space="preserve">1. </w:t>
      </w:r>
      <w:r w:rsidR="003A6687">
        <w:t>Justifier la phrase : « </w:t>
      </w:r>
      <w:r w:rsidRPr="005772F0">
        <w:t>L’ADN comporte deux brins complémentaires, le brin Watson et le brin Crick.</w:t>
      </w:r>
      <w:r w:rsidR="003A6687">
        <w:t> »</w:t>
      </w:r>
    </w:p>
    <w:p w:rsidR="005772F0" w:rsidRPr="005772F0" w:rsidRDefault="005772F0" w:rsidP="003A6687">
      <w:pPr>
        <w:pStyle w:val="TTextecourant"/>
      </w:pPr>
      <w:r w:rsidRPr="005772F0">
        <w:t>La figure</w:t>
      </w:r>
      <w:r w:rsidR="003A6687">
        <w:t> </w:t>
      </w:r>
      <w:r w:rsidRPr="005772F0">
        <w:t>3 représente une molécule d’ADN en hélice, avec 2</w:t>
      </w:r>
      <w:r w:rsidR="003A6687">
        <w:t> </w:t>
      </w:r>
      <w:r w:rsidRPr="005772F0">
        <w:t>brins assemblés par des bases azotées qui présentent une complémentarité de structure (figure</w:t>
      </w:r>
      <w:r w:rsidR="003A6687">
        <w:t> 4</w:t>
      </w:r>
      <w:r w:rsidRPr="005772F0">
        <w:t xml:space="preserve">c). Les noms Crick et Watson venant des découvreurs de cette structure. </w:t>
      </w:r>
    </w:p>
    <w:p w:rsidR="005772F0" w:rsidRPr="005772F0" w:rsidRDefault="005772F0" w:rsidP="003A6687">
      <w:pPr>
        <w:pStyle w:val="06Questionenonce"/>
      </w:pPr>
      <w:r w:rsidRPr="005772F0">
        <w:t xml:space="preserve">2. Définir </w:t>
      </w:r>
      <w:r w:rsidR="003A6687">
        <w:t>les termes « </w:t>
      </w:r>
      <w:r w:rsidRPr="005772F0">
        <w:t>polymère</w:t>
      </w:r>
      <w:r w:rsidR="003A6687">
        <w:t> »</w:t>
      </w:r>
      <w:r w:rsidRPr="005772F0">
        <w:t xml:space="preserve"> et </w:t>
      </w:r>
      <w:r w:rsidR="003A6687">
        <w:t>« </w:t>
      </w:r>
      <w:r w:rsidRPr="005772F0">
        <w:t>monomère</w:t>
      </w:r>
      <w:r w:rsidR="003A6687">
        <w:t> ». Citer le nom donné au monomère constitutif de l’ADN. Indiquer comment sont assemblé les monomères de l’ADN.</w:t>
      </w:r>
      <w:r w:rsidRPr="005772F0">
        <w:t xml:space="preserve"> </w:t>
      </w:r>
    </w:p>
    <w:p w:rsidR="005772F0" w:rsidRPr="005772F0" w:rsidRDefault="005772F0" w:rsidP="003A6687">
      <w:pPr>
        <w:pStyle w:val="TTextecourant"/>
      </w:pPr>
      <w:r w:rsidRPr="005772F0">
        <w:t>Un polymère est une molécule de grande taille constituée par l’assemblage d’un grand nombre d’unités de structure, appelés monomères. Le monomère est donc une unité de structure constitutive d’un polymère.</w:t>
      </w:r>
    </w:p>
    <w:p w:rsidR="005772F0" w:rsidRPr="005772F0" w:rsidRDefault="005772F0" w:rsidP="003A6687">
      <w:pPr>
        <w:pStyle w:val="TTextecourant"/>
      </w:pPr>
      <w:r w:rsidRPr="005772F0">
        <w:t>Nom du monomère constitutif de l’ADN : le désoxyribonucléotide.</w:t>
      </w:r>
    </w:p>
    <w:p w:rsidR="005772F0" w:rsidRPr="005772F0" w:rsidRDefault="005772F0" w:rsidP="003A6687">
      <w:pPr>
        <w:pStyle w:val="TTextecourant"/>
      </w:pPr>
      <w:r w:rsidRPr="005772F0">
        <w:t>Assemblages des monomères constitutifs de l’ADN : par des liaisons phosphate. L’acide phosphorique établit une liaison « phosphate » entre les désoxyriboses de 2</w:t>
      </w:r>
      <w:r w:rsidR="003A6687">
        <w:t> </w:t>
      </w:r>
      <w:r w:rsidRPr="005772F0">
        <w:t xml:space="preserve">désoxyribonucléotides voisins, il en résulte la formation d’une chaîne de polydésoxyribonucléotides. </w:t>
      </w:r>
    </w:p>
    <w:p w:rsidR="005772F0" w:rsidRPr="005772F0" w:rsidRDefault="005772F0" w:rsidP="00F42E0F">
      <w:pPr>
        <w:pStyle w:val="06Questionenonce"/>
      </w:pPr>
      <w:r w:rsidRPr="005772F0">
        <w:t xml:space="preserve">3. </w:t>
      </w:r>
      <w:r w:rsidR="003A6687">
        <w:t>Les monomères de l’ADN sont eux-mêmes constitués de plusieurs molécules. Citer le nom de ces molécules. Qu’appelle-t-on « </w:t>
      </w:r>
      <w:r w:rsidR="00F42E0F">
        <w:t>bases complémentaires » de l’ADN ? Justifier cette expression.</w:t>
      </w:r>
    </w:p>
    <w:p w:rsidR="005772F0" w:rsidRPr="005772F0" w:rsidRDefault="005772F0" w:rsidP="00D2607F">
      <w:pPr>
        <w:pStyle w:val="TTextecourant"/>
      </w:pPr>
      <w:r w:rsidRPr="005772F0">
        <w:t>Les désoxyribonucléotides constitutifs de l’ADN comportent trois molécules : une base azotée reliée à une molécule de désoxyribose (un ose à 5</w:t>
      </w:r>
      <w:r w:rsidR="00D2607F">
        <w:t> </w:t>
      </w:r>
      <w:r w:rsidRPr="005772F0">
        <w:t>C ou pentose) qui est lui-même</w:t>
      </w:r>
      <w:r w:rsidR="00D2607F">
        <w:t xml:space="preserve"> relié à un acide phosphorique.</w:t>
      </w:r>
    </w:p>
    <w:p w:rsidR="005772F0" w:rsidRPr="005772F0" w:rsidRDefault="005772F0" w:rsidP="00D2607F">
      <w:pPr>
        <w:pStyle w:val="TTextecourant"/>
      </w:pPr>
      <w:r w:rsidRPr="005772F0">
        <w:t>Désoxyribonucléotide = base azotée (A, T, C ou G) + désoxyribose + acide phosphorique</w:t>
      </w:r>
      <w:r w:rsidR="00D2607F">
        <w:t>.</w:t>
      </w:r>
    </w:p>
    <w:p w:rsidR="005772F0" w:rsidRPr="005772F0" w:rsidRDefault="005772F0" w:rsidP="00D2607F">
      <w:pPr>
        <w:pStyle w:val="TTextecourant"/>
      </w:pPr>
      <w:r w:rsidRPr="005772F0">
        <w:t>Bases complémentaires : elles possèdent une complémentarité de structure qui permet de les associer grâce à des lia</w:t>
      </w:r>
      <w:r w:rsidRPr="005772F0">
        <w:t>i</w:t>
      </w:r>
      <w:r w:rsidRPr="005772F0">
        <w:t>sons hydrogène. L’association se fait entre une grande base (2</w:t>
      </w:r>
      <w:r w:rsidR="00D2607F">
        <w:t> </w:t>
      </w:r>
      <w:r w:rsidRPr="005772F0">
        <w:t>cycles) et une petite (1</w:t>
      </w:r>
      <w:r w:rsidR="00D2607F">
        <w:t> </w:t>
      </w:r>
      <w:r w:rsidRPr="005772F0">
        <w:t>cycle), ainsi A est associée à</w:t>
      </w:r>
      <w:r w:rsidR="00D2607F">
        <w:t> </w:t>
      </w:r>
      <w:r w:rsidRPr="005772F0">
        <w:t>T et G est associée à</w:t>
      </w:r>
      <w:r w:rsidR="00D2607F">
        <w:t> </w:t>
      </w:r>
      <w:r w:rsidRPr="005772F0">
        <w:t xml:space="preserve">C. </w:t>
      </w:r>
    </w:p>
    <w:p w:rsidR="005772F0" w:rsidRPr="005772F0" w:rsidRDefault="005772F0" w:rsidP="00F42E0F">
      <w:pPr>
        <w:pStyle w:val="06Questionenonce"/>
      </w:pPr>
      <w:r w:rsidRPr="005772F0">
        <w:t xml:space="preserve">4. </w:t>
      </w:r>
      <w:r w:rsidR="00F42E0F">
        <w:t>Sachant que les chromosomes humaine mesurent entre 1 et 8 µm de long, sous quel état sont présentes les molécules d’ADN dans les chromosomes ? Citer les molécules essentielles au maintien de cet état et à la structure du chromosome.</w:t>
      </w:r>
    </w:p>
    <w:p w:rsidR="005772F0" w:rsidRPr="005772F0" w:rsidRDefault="005772F0" w:rsidP="00F42E0F">
      <w:pPr>
        <w:pStyle w:val="TTextecourant"/>
      </w:pPr>
      <w:r w:rsidRPr="005772F0">
        <w:t>Les molécules d’ADN sont très grandes (longueur de plus d’un centimètre) et très fines (2</w:t>
      </w:r>
      <w:r w:rsidR="00F42E0F">
        <w:t> </w:t>
      </w:r>
      <w:r w:rsidRPr="005772F0">
        <w:t>nm). Dans le chromosome elles sont obligatoirement à l’état condensé et enroulées. Ce sont les protéines, 2/3 de la masse des chromosomes qui permettent le maintien de la structure des chromosomes.</w:t>
      </w:r>
    </w:p>
    <w:p w:rsidR="005772F0" w:rsidRPr="005772F0" w:rsidRDefault="005772F0" w:rsidP="003A6687">
      <w:pPr>
        <w:pStyle w:val="04Exercicestitre"/>
      </w:pPr>
      <w:r w:rsidRPr="005772F0">
        <w:t>Activité 3 Mise en évidence du cycle cellulaire</w:t>
      </w:r>
    </w:p>
    <w:p w:rsidR="005772F0" w:rsidRPr="005772F0" w:rsidRDefault="005772F0" w:rsidP="00F42E0F">
      <w:pPr>
        <w:pStyle w:val="06Questionenonce"/>
      </w:pPr>
      <w:r w:rsidRPr="005772F0">
        <w:t xml:space="preserve">1. Décrire </w:t>
      </w:r>
      <w:r w:rsidR="00F42E0F">
        <w:t xml:space="preserve">les graphes de </w:t>
      </w:r>
      <w:r w:rsidRPr="005772F0">
        <w:t>la figure</w:t>
      </w:r>
      <w:r w:rsidR="00F42E0F">
        <w:t> </w:t>
      </w:r>
      <w:r w:rsidRPr="005772F0">
        <w:t>5</w:t>
      </w:r>
      <w:r w:rsidR="00F42E0F">
        <w:t>.</w:t>
      </w:r>
    </w:p>
    <w:p w:rsidR="005772F0" w:rsidRPr="005772F0" w:rsidRDefault="005772F0" w:rsidP="00D2607F">
      <w:pPr>
        <w:pStyle w:val="TTextecourant"/>
      </w:pPr>
      <w:r w:rsidRPr="005772F0">
        <w:t>La figure</w:t>
      </w:r>
      <w:r w:rsidR="00D2607F">
        <w:t> </w:t>
      </w:r>
      <w:r w:rsidRPr="005772F0">
        <w:t xml:space="preserve">5 comporte </w:t>
      </w:r>
      <w:r w:rsidR="00D2607F">
        <w:t>deux</w:t>
      </w:r>
      <w:r w:rsidRPr="005772F0">
        <w:t xml:space="preserve"> graphiques qui présentent une analogie : les quantités repérées en ordonnée sont divisées par deux simultanément après 24</w:t>
      </w:r>
      <w:r w:rsidR="00D2607F">
        <w:t> </w:t>
      </w:r>
      <w:r w:rsidRPr="005772F0">
        <w:t>heures. La croissance reprend ensuite sur une période de 24</w:t>
      </w:r>
      <w:r w:rsidR="00D2607F">
        <w:t> </w:t>
      </w:r>
      <w:r w:rsidRPr="005772F0">
        <w:t>heures.</w:t>
      </w:r>
    </w:p>
    <w:p w:rsidR="005772F0" w:rsidRPr="005772F0" w:rsidRDefault="005772F0" w:rsidP="00D2607F">
      <w:pPr>
        <w:pStyle w:val="TTextecourant"/>
      </w:pPr>
      <w:r w:rsidRPr="005772F0">
        <w:t>Pour une cellule la masse croît régulièrement pendant environ 20</w:t>
      </w:r>
      <w:r w:rsidR="00D2607F">
        <w:t> </w:t>
      </w:r>
      <w:r w:rsidRPr="005772F0">
        <w:t>heures puis se stabilise avant d’être d</w:t>
      </w:r>
      <w:r w:rsidRPr="005772F0">
        <w:t>i</w:t>
      </w:r>
      <w:r w:rsidRPr="005772F0">
        <w:t xml:space="preserve">visée par </w:t>
      </w:r>
      <w:r w:rsidR="00D2607F">
        <w:t>deux</w:t>
      </w:r>
      <w:r w:rsidRPr="005772F0">
        <w:t xml:space="preserve"> en fin de mitose après 24</w:t>
      </w:r>
      <w:r w:rsidR="00D2607F">
        <w:t> </w:t>
      </w:r>
      <w:r w:rsidRPr="005772F0">
        <w:t>heures. La quantité d’ADN de la cellule est stable pendant 12</w:t>
      </w:r>
      <w:r w:rsidR="00D2607F">
        <w:t> </w:t>
      </w:r>
      <w:r w:rsidRPr="005772F0">
        <w:t>heures, puis elle double en 8</w:t>
      </w:r>
      <w:r w:rsidR="00D2607F">
        <w:t> </w:t>
      </w:r>
      <w:r w:rsidRPr="005772F0">
        <w:t>heures et se stabilise jusqu’à la fin de la mitose ou elle est divisée par</w:t>
      </w:r>
      <w:r w:rsidR="00D2607F">
        <w:t> </w:t>
      </w:r>
      <w:r w:rsidRPr="005772F0">
        <w:t>2.</w:t>
      </w:r>
    </w:p>
    <w:p w:rsidR="005772F0" w:rsidRPr="005772F0" w:rsidRDefault="005772F0" w:rsidP="00F42E0F">
      <w:pPr>
        <w:pStyle w:val="06Questionenonce"/>
      </w:pPr>
      <w:r w:rsidRPr="005772F0">
        <w:t xml:space="preserve">2. </w:t>
      </w:r>
      <w:r w:rsidR="00F42E0F">
        <w:t>Justifier l’expression « cycle cellulaire » à partir de l’analyse du graphique en donnant la masse cellulaire. Citer les deux phases du cycle cellulaire. Caractériser ces phases.</w:t>
      </w:r>
    </w:p>
    <w:p w:rsidR="005772F0" w:rsidRPr="005772F0" w:rsidRDefault="005772F0" w:rsidP="00D2607F">
      <w:pPr>
        <w:pStyle w:val="TTextecourant"/>
      </w:pPr>
      <w:r w:rsidRPr="005772F0">
        <w:t>On constate l’existence d’un cycle cellulaire qui dure 24</w:t>
      </w:r>
      <w:r w:rsidR="00D2607F">
        <w:t> </w:t>
      </w:r>
      <w:r w:rsidRPr="005772F0">
        <w:t>heures. Il comporte une phase de croissance de la masse ce</w:t>
      </w:r>
      <w:r w:rsidRPr="005772F0">
        <w:t>l</w:t>
      </w:r>
      <w:r w:rsidRPr="005772F0">
        <w:t>lulaire avant la mitose.</w:t>
      </w:r>
      <w:r w:rsidR="002739F0">
        <w:t xml:space="preserve"> </w:t>
      </w:r>
      <w:r w:rsidRPr="005772F0">
        <w:t>En fin de mitose la cellule mère se divise en deux cellules filles (sa masse est divisée par deux). Les cellules filles issues de la mitose, commencent alors leur croissance et un nouveau cycle sur 24</w:t>
      </w:r>
      <w:r w:rsidR="00D2607F">
        <w:t> h.</w:t>
      </w:r>
    </w:p>
    <w:p w:rsidR="005772F0" w:rsidRPr="005772F0" w:rsidRDefault="005772F0" w:rsidP="00D2607F">
      <w:pPr>
        <w:pStyle w:val="TTextecourant"/>
      </w:pPr>
      <w:r w:rsidRPr="005772F0">
        <w:t>Les deux phases du cycle sont l’interphase et la mitose. L’interphase est une période de croissance, la mitose est la phase de division.</w:t>
      </w:r>
    </w:p>
    <w:p w:rsidR="00F42E0F" w:rsidRDefault="00F42E0F" w:rsidP="00F42E0F">
      <w:pPr>
        <w:pStyle w:val="06Questionenonce"/>
      </w:pPr>
      <w:r>
        <w:t>3. Analyser l’évolution de la quantité d’ADN d’une cellule. Citer le phénomène essentiel à la préparation de la mitose.</w:t>
      </w:r>
    </w:p>
    <w:p w:rsidR="005772F0" w:rsidRPr="005772F0" w:rsidRDefault="005772F0" w:rsidP="00D2607F">
      <w:pPr>
        <w:pStyle w:val="TTextecourant"/>
      </w:pPr>
      <w:r w:rsidRPr="005772F0">
        <w:t>Lors d’un cycle, la cellule double sa quantité d’ADN entre 12</w:t>
      </w:r>
      <w:r w:rsidR="00D2607F">
        <w:t> </w:t>
      </w:r>
      <w:r w:rsidRPr="005772F0">
        <w:t>h et 20</w:t>
      </w:r>
      <w:r w:rsidR="00D2607F">
        <w:t> </w:t>
      </w:r>
      <w:r w:rsidRPr="005772F0">
        <w:t xml:space="preserve">h. Lorsque la cellule se divise, l’ADN est réparti entre les </w:t>
      </w:r>
      <w:r w:rsidR="00D2607F">
        <w:t>deux</w:t>
      </w:r>
      <w:r w:rsidRPr="005772F0">
        <w:t xml:space="preserve"> cellules filles, la quantité par cellule diminue de moitié. L’ADN est le m</w:t>
      </w:r>
      <w:r w:rsidRPr="005772F0">
        <w:t>a</w:t>
      </w:r>
      <w:r w:rsidRPr="005772F0">
        <w:t xml:space="preserve">tériel génétique de la cellule, il est essentiel de doubler la quantité d’ADN avant la division cellulaire pour que chaque cellule fille puisse hériter du matériel génétique de la cellule mère. </w:t>
      </w:r>
    </w:p>
    <w:p w:rsidR="005772F0" w:rsidRPr="005772F0" w:rsidRDefault="005772F0" w:rsidP="00F42E0F">
      <w:pPr>
        <w:pStyle w:val="04Exercicestitre"/>
      </w:pPr>
      <w:r w:rsidRPr="005772F0">
        <w:t>Activité 4 État du chromosome au cours du cycle cellulaire</w:t>
      </w:r>
    </w:p>
    <w:p w:rsidR="005772F0" w:rsidRPr="005772F0" w:rsidRDefault="005772F0" w:rsidP="00F42E0F">
      <w:pPr>
        <w:pStyle w:val="06Questionenonce"/>
      </w:pPr>
      <w:r w:rsidRPr="005772F0">
        <w:t>1</w:t>
      </w:r>
      <w:r w:rsidR="001A497D">
        <w:t>.</w:t>
      </w:r>
      <w:r w:rsidRPr="005772F0">
        <w:t xml:space="preserve"> </w:t>
      </w:r>
      <w:r w:rsidR="00F42E0F">
        <w:t xml:space="preserve">L’ADN cellulaire est localisé dans la chromatine du noyau interphasique. Annoter les légendes de la </w:t>
      </w:r>
      <w:r w:rsidR="00F42E0F">
        <w:lastRenderedPageBreak/>
        <w:t>figure 6. Décrire la chromatine vue en microscopie électronique et au microscope optique.</w:t>
      </w:r>
    </w:p>
    <w:p w:rsidR="005772F0" w:rsidRPr="005772F0" w:rsidRDefault="005772F0" w:rsidP="00D2607F">
      <w:pPr>
        <w:pStyle w:val="TTextecourant"/>
      </w:pPr>
      <w:r w:rsidRPr="005772F0">
        <w:t>A = enveloppe nucléaire - B = nucléole – C = Chromatine – D = nucléoplasme.</w:t>
      </w:r>
    </w:p>
    <w:p w:rsidR="005772F0" w:rsidRPr="005772F0" w:rsidRDefault="005772F0" w:rsidP="00D2607F">
      <w:pPr>
        <w:pStyle w:val="TTextecourant"/>
      </w:pPr>
      <w:r w:rsidRPr="005772F0">
        <w:t>Au microscope électronique, la chromatine, opaque aux électrons, apparaît sous forme d’un réseau gris sombre dans tout le nucléoplasme. En microscopie optique, après coloration, elle apparaît sous forme de grains très colorés dans le noyau.</w:t>
      </w:r>
    </w:p>
    <w:p w:rsidR="00F42E0F" w:rsidRPr="005772F0" w:rsidRDefault="00F42E0F" w:rsidP="00F42E0F">
      <w:pPr>
        <w:pStyle w:val="06Questionenonce"/>
      </w:pPr>
      <w:r>
        <w:t>2. Citer les différences essentielles entre une cellule en interphase (figure 7) et une cellule en mitose (figures 8a, 8b et 8c).</w:t>
      </w:r>
    </w:p>
    <w:p w:rsidR="005772F0" w:rsidRPr="005772F0" w:rsidRDefault="005772F0" w:rsidP="00D2607F">
      <w:pPr>
        <w:pStyle w:val="TTextecourant"/>
      </w:pPr>
      <w:r w:rsidRPr="005772F0">
        <w:t>Lors de la mitose, le noyau a disparu, son espace est occupé par des chromosomes disposés au centre de la cellule, masse de filaments colorés situés entre deux asters.</w:t>
      </w:r>
    </w:p>
    <w:p w:rsidR="005772F0" w:rsidRPr="005772F0" w:rsidRDefault="00F42E0F" w:rsidP="00F42E0F">
      <w:pPr>
        <w:pStyle w:val="06Questionenonce"/>
        <w:rPr>
          <w:rFonts w:eastAsia="SimSun"/>
        </w:rPr>
      </w:pPr>
      <w:r>
        <w:t>3. Décrire succinctement l’évolution de la cellule au cours de la mitose (figures 8a, 8b et 8c) en ciblant principalement sur le devenir des chromosomes. En déduire un fait essentiel se produisant pendant la mitose.</w:t>
      </w:r>
    </w:p>
    <w:p w:rsidR="003A6687" w:rsidRDefault="005772F0" w:rsidP="00D2607F">
      <w:pPr>
        <w:pStyle w:val="TTextecourant"/>
      </w:pPr>
      <w:r w:rsidRPr="005772F0">
        <w:t xml:space="preserve">Lors de la mitose, les chromosomes sont rassemblés au centre de la cellule (8a) puis se séparent en deux lots (8b) qui seront répartis entre les deux cellules filles qui se forment par </w:t>
      </w:r>
      <w:r w:rsidR="003A6687">
        <w:t>clivage de la cellule mère (8c)</w:t>
      </w:r>
      <w:r w:rsidRPr="005772F0">
        <w:t>.</w:t>
      </w:r>
    </w:p>
    <w:p w:rsidR="005772F0" w:rsidRPr="005772F0" w:rsidRDefault="00F42E0F" w:rsidP="00F42E0F">
      <w:pPr>
        <w:pStyle w:val="06Questionenonce"/>
        <w:rPr>
          <w:rFonts w:eastAsia="SimSun"/>
        </w:rPr>
      </w:pPr>
      <w:r>
        <w:rPr>
          <w:rFonts w:eastAsia="SimSun"/>
        </w:rPr>
        <w:t>4. Justifier les expressions « multiplication conforme » ou « mitose équationnelle », qui signifient que les cellules filles issues d’une mitose aont identiques entre elles et à la cellule mère (mis à pat le volume plus faible).</w:t>
      </w:r>
    </w:p>
    <w:p w:rsidR="005772F0" w:rsidRPr="005772F0" w:rsidRDefault="005772F0" w:rsidP="00D2607F">
      <w:pPr>
        <w:pStyle w:val="TTextecourant"/>
      </w:pPr>
      <w:r w:rsidRPr="005772F0">
        <w:t xml:space="preserve">La mitose est la division cellulaire qui permet à une cellule de se diviser en </w:t>
      </w:r>
      <w:r w:rsidR="00D2607F">
        <w:t>deux</w:t>
      </w:r>
      <w:r w:rsidRPr="005772F0">
        <w:t>. Elle est précédée de la d</w:t>
      </w:r>
      <w:r w:rsidRPr="005772F0">
        <w:t>u</w:t>
      </w:r>
      <w:r w:rsidRPr="005772F0">
        <w:t>plication de l’ADN cellulaire en interphase. Lors de la mitose, les chromosomes, contenant l’ADN, sont répartis en deux lots équ</w:t>
      </w:r>
      <w:r w:rsidRPr="005772F0">
        <w:t>i</w:t>
      </w:r>
      <w:r w:rsidRPr="005772F0">
        <w:t>valents dans chacune des deux cellules filles. Les cellules filles possèdent donc le même matériel génétique qui est celui de la cellule mère. Les cellules filles sont identiques entre elles et seront identiques à la cellule mère après une phase de croissance, d’où les expressions utilisées.</w:t>
      </w:r>
    </w:p>
    <w:p w:rsidR="005772F0" w:rsidRPr="005772F0" w:rsidRDefault="005772F0" w:rsidP="003A6687">
      <w:pPr>
        <w:pStyle w:val="04Exercicestitre"/>
      </w:pPr>
      <w:r w:rsidRPr="005772F0">
        <w:t>Activité 5 Le caryotype normal</w:t>
      </w:r>
    </w:p>
    <w:p w:rsidR="005772F0" w:rsidRPr="005772F0" w:rsidRDefault="005772F0" w:rsidP="001A497D">
      <w:pPr>
        <w:pStyle w:val="06Questionenonce"/>
      </w:pPr>
      <w:r w:rsidRPr="005772F0">
        <w:t>1</w:t>
      </w:r>
      <w:r w:rsidR="00F42E0F">
        <w:t>.</w:t>
      </w:r>
      <w:r w:rsidRPr="005772F0">
        <w:t xml:space="preserve"> </w:t>
      </w:r>
      <w:r w:rsidR="00F42E0F">
        <w:t>Décrire le</w:t>
      </w:r>
      <w:r w:rsidRPr="005772F0">
        <w:t xml:space="preserve"> caryotype</w:t>
      </w:r>
      <w:r w:rsidR="00F42E0F">
        <w:t xml:space="preserve"> de la figure 10. Citer les </w:t>
      </w:r>
      <w:r w:rsidRPr="005772F0">
        <w:t xml:space="preserve">critères </w:t>
      </w:r>
      <w:r w:rsidR="00F42E0F">
        <w:t>utilisés pour classer l</w:t>
      </w:r>
      <w:r w:rsidRPr="005772F0">
        <w:t>es chromosomes.</w:t>
      </w:r>
      <w:r w:rsidR="00F42E0F">
        <w:t xml:space="preserve"> Même question à propos du caryotype de la figure 13.</w:t>
      </w:r>
    </w:p>
    <w:p w:rsidR="005772F0" w:rsidRPr="005772F0" w:rsidRDefault="005772F0" w:rsidP="0082224D">
      <w:pPr>
        <w:pStyle w:val="TTextecourant"/>
      </w:pPr>
      <w:r w:rsidRPr="005772F0">
        <w:t>Pour la figure</w:t>
      </w:r>
      <w:r w:rsidR="00D2607F">
        <w:t> </w:t>
      </w:r>
      <w:r w:rsidRPr="005772F0">
        <w:t>10, les chromosomes sont regroupés par paires qui sont numérotées de</w:t>
      </w:r>
      <w:r w:rsidR="00D2607F">
        <w:t> </w:t>
      </w:r>
      <w:r w:rsidRPr="005772F0">
        <w:t>1 à</w:t>
      </w:r>
      <w:r w:rsidR="00D2607F">
        <w:t> </w:t>
      </w:r>
      <w:r w:rsidRPr="005772F0">
        <w:t>22 par ordre de taille décroi</w:t>
      </w:r>
      <w:r w:rsidRPr="005772F0">
        <w:t>s</w:t>
      </w:r>
      <w:r w:rsidRPr="005772F0">
        <w:t>sante. Dans une paire, les chromosomes sont semblables : même dimension, même position du centromère, même disposition des bandes sombres. Les bras peuvent être plus ou moins recourbés du fait de leur plasticité. Le class</w:t>
      </w:r>
      <w:r w:rsidRPr="005772F0">
        <w:t>e</w:t>
      </w:r>
      <w:r w:rsidRPr="005772F0">
        <w:t>ment se fait selon les dimensions et la morphologie des chromosomes (position du centromère et des bandes col</w:t>
      </w:r>
      <w:r w:rsidRPr="005772F0">
        <w:t>o</w:t>
      </w:r>
      <w:r w:rsidRPr="005772F0">
        <w:t>rées).</w:t>
      </w:r>
    </w:p>
    <w:p w:rsidR="005772F0" w:rsidRPr="005772F0" w:rsidRDefault="005772F0" w:rsidP="0082224D">
      <w:pPr>
        <w:pStyle w:val="TTextecourant"/>
      </w:pPr>
      <w:r w:rsidRPr="005772F0">
        <w:t>Pour la figure</w:t>
      </w:r>
      <w:r w:rsidR="0082224D">
        <w:t> </w:t>
      </w:r>
      <w:r w:rsidRPr="005772F0">
        <w:t>13, les chromosomes d’une paire sont d’une même couleur. Les paires de chromosomes sont également classées par ordre de taille. On remarque la paire</w:t>
      </w:r>
      <w:r w:rsidR="0082224D">
        <w:t> </w:t>
      </w:r>
      <w:r w:rsidRPr="005772F0">
        <w:t>XX disposée après la paire</w:t>
      </w:r>
      <w:r w:rsidR="0082224D">
        <w:t> </w:t>
      </w:r>
      <w:r w:rsidRPr="005772F0">
        <w:t>22 ; sur le caryotype de la figure</w:t>
      </w:r>
      <w:r w:rsidR="0082224D">
        <w:t> </w:t>
      </w:r>
      <w:r w:rsidRPr="005772F0">
        <w:t>10, elle était classée après la paire 5.</w:t>
      </w:r>
    </w:p>
    <w:p w:rsidR="005772F0" w:rsidRPr="001A497D" w:rsidRDefault="001A497D" w:rsidP="001A497D">
      <w:pPr>
        <w:pStyle w:val="06Questionenonce"/>
      </w:pPr>
      <w:r>
        <w:t>2. Comparer les caryotypes des figures 10 et11. Repérer les caractéristiques communes, qui sont des spécificités de l’espèce humaine, et la particularité liée au sexe.</w:t>
      </w:r>
    </w:p>
    <w:p w:rsidR="005772F0" w:rsidRPr="005772F0" w:rsidRDefault="005772F0" w:rsidP="0082224D">
      <w:pPr>
        <w:pStyle w:val="TTextecourant"/>
      </w:pPr>
      <w:r w:rsidRPr="005772F0">
        <w:t>Les caryotypes comportent 46</w:t>
      </w:r>
      <w:r w:rsidR="0082224D">
        <w:t> </w:t>
      </w:r>
      <w:r w:rsidRPr="005772F0">
        <w:t>chromosomes, répartis en 23</w:t>
      </w:r>
      <w:r w:rsidR="0082224D">
        <w:t> </w:t>
      </w:r>
      <w:r w:rsidRPr="005772F0">
        <w:t>paires. La seule différence vient de la paire</w:t>
      </w:r>
      <w:r w:rsidR="0082224D">
        <w:t> </w:t>
      </w:r>
      <w:r w:rsidRPr="005772F0">
        <w:t>XX, présente chez la femme, qui est remplacée par la paire</w:t>
      </w:r>
      <w:r w:rsidR="0082224D">
        <w:t> </w:t>
      </w:r>
      <w:r w:rsidRPr="005772F0">
        <w:t>XY chez l’homme. Cette « paire » présente une dissymétrie, le chrom</w:t>
      </w:r>
      <w:r w:rsidRPr="005772F0">
        <w:t>o</w:t>
      </w:r>
      <w:r w:rsidRPr="005772F0">
        <w:t>some</w:t>
      </w:r>
      <w:r w:rsidR="0082224D">
        <w:t> </w:t>
      </w:r>
      <w:r w:rsidRPr="005772F0">
        <w:t>Y étant beaucoup plus petit que le</w:t>
      </w:r>
      <w:r w:rsidR="0082224D">
        <w:t> </w:t>
      </w:r>
      <w:r w:rsidRPr="005772F0">
        <w:t>X. Donc 22</w:t>
      </w:r>
      <w:r w:rsidR="0082224D">
        <w:t> </w:t>
      </w:r>
      <w:r w:rsidRPr="005772F0">
        <w:t>paires de chrom</w:t>
      </w:r>
      <w:r w:rsidRPr="005772F0">
        <w:t>o</w:t>
      </w:r>
      <w:r w:rsidRPr="005772F0">
        <w:t>somes sont spécifiques de l’espèce et il y a une paire de chromosomes qui permet de distinguer le sexe.</w:t>
      </w:r>
    </w:p>
    <w:p w:rsidR="005772F0" w:rsidRPr="005772F0" w:rsidRDefault="001A497D" w:rsidP="001A497D">
      <w:pPr>
        <w:pStyle w:val="06Questionenonce"/>
        <w:rPr>
          <w:rFonts w:eastAsia="SimSun"/>
        </w:rPr>
      </w:pPr>
      <w:r>
        <w:t>3. Dans un caryotype, on distingue les autosomes et les gonosomes, ou chromosomes sexuels. Identifier ces deux types de chromosomes sur les caryotypes. Citer le chromosome porteur des gènes responsables de spécificités de l’homme par rapport à la femme. Justifier la réponse.</w:t>
      </w:r>
    </w:p>
    <w:p w:rsidR="005772F0" w:rsidRPr="005772F0" w:rsidRDefault="005772F0" w:rsidP="0082224D">
      <w:pPr>
        <w:pStyle w:val="TTextecourant"/>
      </w:pPr>
      <w:r w:rsidRPr="005772F0">
        <w:t>Gonosome comporte la racine « gono », également retrouvée dans gonade (glande sexuelles) et qui sign</w:t>
      </w:r>
      <w:r w:rsidRPr="005772F0">
        <w:t>i</w:t>
      </w:r>
      <w:r w:rsidRPr="005772F0">
        <w:t>fie semence. Les gonosomes ou chromosomes sexuels, sont donc les chromosomes qui déterminent le sexe de l’individu. Pour la femme c’est une paire</w:t>
      </w:r>
      <w:r w:rsidR="0082224D">
        <w:t> </w:t>
      </w:r>
      <w:r w:rsidRPr="005772F0">
        <w:t>XX et pour l’homme</w:t>
      </w:r>
      <w:r w:rsidR="0082224D">
        <w:t> </w:t>
      </w:r>
      <w:r w:rsidRPr="005772F0">
        <w:t>XY. C’est le chromosome</w:t>
      </w:r>
      <w:r w:rsidR="0082224D">
        <w:t> </w:t>
      </w:r>
      <w:r w:rsidRPr="005772F0">
        <w:t>Y qui est responsable des spécificités de l’homme. Il porte les gènes qui codent pour les caractères mâles, n</w:t>
      </w:r>
      <w:r w:rsidRPr="005772F0">
        <w:t>o</w:t>
      </w:r>
      <w:r w:rsidRPr="005772F0">
        <w:t>tamment au niveau de l’anatomie (appareil génital et caractères sexuels secondaires).</w:t>
      </w:r>
    </w:p>
    <w:p w:rsidR="005772F0" w:rsidRPr="005772F0" w:rsidRDefault="001A497D" w:rsidP="001A497D">
      <w:pPr>
        <w:pStyle w:val="06Questionenonce"/>
        <w:rPr>
          <w:rFonts w:eastAsia="SimSun"/>
        </w:rPr>
      </w:pPr>
      <w:r>
        <w:rPr>
          <w:rFonts w:eastAsia="SimSun"/>
        </w:rPr>
        <w:t>4. On peut résumer un caryotype par une formule chromosomique. Pour les caryotypes des figures 10 et 13, c’est [46,XX] ; pour le caryotype de la figure 11, c’est [46,XY]. Élucider l’écriture de la formaule chromosomique.</w:t>
      </w:r>
    </w:p>
    <w:p w:rsidR="005772F0" w:rsidRPr="005772F0" w:rsidRDefault="005772F0" w:rsidP="0082224D">
      <w:pPr>
        <w:pStyle w:val="TTextecourant"/>
      </w:pPr>
      <w:r w:rsidRPr="005772F0">
        <w:t xml:space="preserve">Elle résume le caryotype et définit donc les caractéristiques de l’équipement chromosomique d’un individu. Par </w:t>
      </w:r>
      <w:r w:rsidRPr="005772F0">
        <w:lastRenderedPageBreak/>
        <w:t>exemple pour une femme 46,XX. La formule indique le nombre total de chromosomes et la nature de la paire de gon</w:t>
      </w:r>
      <w:r w:rsidRPr="005772F0">
        <w:t>o</w:t>
      </w:r>
      <w:r w:rsidRPr="005772F0">
        <w:t>somes, donc le sexe. Dans le cas d’un caryotype normal, il y a toujours un total de 46</w:t>
      </w:r>
      <w:r w:rsidR="0082224D">
        <w:t> </w:t>
      </w:r>
      <w:r w:rsidRPr="005772F0">
        <w:t>chromosomes et on peut avoir une paire</w:t>
      </w:r>
      <w:r w:rsidR="0082224D">
        <w:t> </w:t>
      </w:r>
      <w:r w:rsidRPr="005772F0">
        <w:t>XX ou une paire</w:t>
      </w:r>
      <w:r w:rsidR="0082224D">
        <w:t> </w:t>
      </w:r>
      <w:r w:rsidRPr="005772F0">
        <w:t xml:space="preserve">XY. </w:t>
      </w:r>
    </w:p>
    <w:p w:rsidR="005772F0" w:rsidRPr="005772F0" w:rsidRDefault="005772F0" w:rsidP="003A6687">
      <w:pPr>
        <w:pStyle w:val="04Exercicestitre"/>
      </w:pPr>
      <w:r w:rsidRPr="005772F0">
        <w:t>Activité 6 Anomalies chromosomiques et intérêt du caryotype dans le diagnostic prénatal</w:t>
      </w:r>
    </w:p>
    <w:p w:rsidR="005772F0" w:rsidRPr="005772F0" w:rsidRDefault="001A497D" w:rsidP="001A497D">
      <w:pPr>
        <w:pStyle w:val="06Questionenonce"/>
      </w:pPr>
      <w:r>
        <w:t>1. Citer la cause de la maladie décrite par Down, également appelée trisomie 21. Expliciter la formule chromosomique [47,XY+21] d’un individu atteint de cette maladie. Que peut-on conclure suite à la comparaison des caryotypes des figures 14 et 15.</w:t>
      </w:r>
    </w:p>
    <w:p w:rsidR="005772F0" w:rsidRPr="005772F0" w:rsidRDefault="005772F0" w:rsidP="0082224D">
      <w:pPr>
        <w:pStyle w:val="TTextecourant"/>
      </w:pPr>
      <w:r w:rsidRPr="005772F0">
        <w:t>La maladie de Down est due à une anomalie chromosomique, on dit aussi une aberration chromosomique. Il y a pr</w:t>
      </w:r>
      <w:r w:rsidRPr="005772F0">
        <w:t>é</w:t>
      </w:r>
      <w:r w:rsidRPr="005772F0">
        <w:t>sence d’un chromosome</w:t>
      </w:r>
      <w:r w:rsidR="0082224D">
        <w:t> </w:t>
      </w:r>
      <w:r w:rsidRPr="005772F0">
        <w:t>21 en excès, (triplet</w:t>
      </w:r>
      <w:r w:rsidR="0082224D">
        <w:t> </w:t>
      </w:r>
      <w:r w:rsidRPr="005772F0">
        <w:t>21 et non paire</w:t>
      </w:r>
      <w:r w:rsidR="0082224D">
        <w:t> </w:t>
      </w:r>
      <w:r w:rsidRPr="005772F0">
        <w:t>21) d’où la dénomination tris</w:t>
      </w:r>
      <w:r w:rsidRPr="005772F0">
        <w:t>o</w:t>
      </w:r>
      <w:r w:rsidRPr="005772F0">
        <w:t>mie</w:t>
      </w:r>
      <w:r w:rsidR="0082224D">
        <w:t> </w:t>
      </w:r>
      <w:r w:rsidRPr="005772F0">
        <w:t>21.</w:t>
      </w:r>
    </w:p>
    <w:p w:rsidR="005772F0" w:rsidRPr="005772F0" w:rsidRDefault="005772F0" w:rsidP="0082224D">
      <w:pPr>
        <w:pStyle w:val="TTextecourant"/>
      </w:pPr>
      <w:r w:rsidRPr="005772F0">
        <w:t>La formule chromosomique</w:t>
      </w:r>
      <w:r w:rsidR="002739F0">
        <w:t xml:space="preserve"> </w:t>
      </w:r>
      <w:r w:rsidRPr="005772F0">
        <w:t>47,XY+ 21 indique que la personne possède dans ses cellules 47</w:t>
      </w:r>
      <w:r w:rsidR="0082224D">
        <w:t> </w:t>
      </w:r>
      <w:r w:rsidRPr="005772F0">
        <w:t>chromosomes (un chr</w:t>
      </w:r>
      <w:r w:rsidRPr="005772F0">
        <w:t>o</w:t>
      </w:r>
      <w:r w:rsidRPr="005772F0">
        <w:t>mosome en trop), qu’elle est de sexe masculin (gonosomes</w:t>
      </w:r>
      <w:r w:rsidR="0082224D">
        <w:t> </w:t>
      </w:r>
      <w:r w:rsidRPr="005772F0">
        <w:t>XY) et que c’est un chrom</w:t>
      </w:r>
      <w:r w:rsidRPr="005772F0">
        <w:t>o</w:t>
      </w:r>
      <w:r w:rsidRPr="005772F0">
        <w:t>some</w:t>
      </w:r>
      <w:r w:rsidR="0082224D">
        <w:t> </w:t>
      </w:r>
      <w:r w:rsidRPr="005772F0">
        <w:t xml:space="preserve">21 qui est en excès (+21). </w:t>
      </w:r>
    </w:p>
    <w:p w:rsidR="005772F0" w:rsidRPr="005772F0" w:rsidRDefault="005772F0" w:rsidP="0082224D">
      <w:pPr>
        <w:pStyle w:val="TTextecourant"/>
      </w:pPr>
      <w:r w:rsidRPr="005772F0">
        <w:t>Les caryotypes</w:t>
      </w:r>
      <w:r w:rsidR="0082224D">
        <w:t> </w:t>
      </w:r>
      <w:r w:rsidRPr="005772F0">
        <w:t>14 et</w:t>
      </w:r>
      <w:r w:rsidR="0082224D">
        <w:t> </w:t>
      </w:r>
      <w:r w:rsidRPr="005772F0">
        <w:t>15 correspondent à la même pathologie, liée à un chromosome</w:t>
      </w:r>
      <w:r w:rsidR="0082224D">
        <w:t> </w:t>
      </w:r>
      <w:r w:rsidRPr="005772F0">
        <w:t>21 en excès. Sur le caryotype 47,XY+ 21 de la figure</w:t>
      </w:r>
      <w:r w:rsidR="0082224D">
        <w:t> </w:t>
      </w:r>
      <w:r w:rsidRPr="005772F0">
        <w:t>14</w:t>
      </w:r>
      <w:r w:rsidR="0082224D">
        <w:t>,</w:t>
      </w:r>
      <w:r w:rsidRPr="005772F0">
        <w:t xml:space="preserve"> il y a effectivement trois chromosomes</w:t>
      </w:r>
      <w:r w:rsidR="0082224D">
        <w:t> </w:t>
      </w:r>
      <w:r w:rsidRPr="005772F0">
        <w:t>21. Figure</w:t>
      </w:r>
      <w:r w:rsidR="0082224D">
        <w:t> </w:t>
      </w:r>
      <w:r w:rsidRPr="005772F0">
        <w:t>15, ce n’est pas le cas, par contre dans la paire</w:t>
      </w:r>
      <w:r w:rsidR="0082224D">
        <w:t> </w:t>
      </w:r>
      <w:r w:rsidRPr="005772F0">
        <w:t>14 il y a une anomalie, un des chromosomes est plus grand que l’autre, notamment au niveau de ses bras courts. On doit admettre que les bras longs d’un chromosome</w:t>
      </w:r>
      <w:r w:rsidR="0082224D">
        <w:t> </w:t>
      </w:r>
      <w:r w:rsidRPr="005772F0">
        <w:t>21 sont venus se substituer aux bras courts d’un chrom</w:t>
      </w:r>
      <w:r w:rsidRPr="005772F0">
        <w:t>o</w:t>
      </w:r>
      <w:r w:rsidRPr="005772F0">
        <w:t>some</w:t>
      </w:r>
      <w:r w:rsidR="0082224D">
        <w:t> </w:t>
      </w:r>
      <w:r w:rsidRPr="005772F0">
        <w:t>14. Il y a donc quasiment l’équivalent d’un chrom</w:t>
      </w:r>
      <w:r w:rsidRPr="005772F0">
        <w:t>o</w:t>
      </w:r>
      <w:r w:rsidRPr="005772F0">
        <w:t>some</w:t>
      </w:r>
      <w:r w:rsidR="0082224D">
        <w:t> </w:t>
      </w:r>
      <w:r w:rsidRPr="005772F0">
        <w:t>21 en excès, d’où la maladie.</w:t>
      </w:r>
    </w:p>
    <w:p w:rsidR="005772F0" w:rsidRPr="005772F0" w:rsidRDefault="001A497D" w:rsidP="001A497D">
      <w:pPr>
        <w:pStyle w:val="06Questionenonce"/>
      </w:pPr>
      <w:r>
        <w:t>2. Justifier le dépistage prénatal de la trisomie 21. Pourquoi un diagnostic prénatal est-il proposé aux femmes enceintes de plus de 38 ans ?</w:t>
      </w:r>
    </w:p>
    <w:p w:rsidR="005772F0" w:rsidRPr="005772F0" w:rsidRDefault="005772F0" w:rsidP="0082224D">
      <w:pPr>
        <w:pStyle w:val="TTextecourant"/>
      </w:pPr>
      <w:r w:rsidRPr="005772F0">
        <w:t>Le syndrome de Down est une pathologie lourde, le dépistage prénatal est relativement aisé, plusieurs échographies sont systématiquement réalisées au cours de la grossesse et des analyses de sang maternel sont également pratiquées. Il est logique de faire le dépistage c’est à dire de repérer les grossesses prése</w:t>
      </w:r>
      <w:r w:rsidRPr="005772F0">
        <w:t>n</w:t>
      </w:r>
      <w:r w:rsidRPr="005772F0">
        <w:t xml:space="preserve">tant un risque accru de se terminer par la naissance d’un enfant trisomique. </w:t>
      </w:r>
    </w:p>
    <w:p w:rsidR="005772F0" w:rsidRPr="005772F0" w:rsidRDefault="005772F0" w:rsidP="0082224D">
      <w:pPr>
        <w:pStyle w:val="TTextecourant"/>
      </w:pPr>
      <w:r w:rsidRPr="005772F0">
        <w:t>Le diagnostic prénatal avec réalisation du caryotype fœtal permet d’établir à coup sûr le diagnostic de trisomie. Il est proposé lorsque le risque est estimé supérieur à 1/250 ; or pour une femme de plus de 38 ans, en lien avec l’âge de la mère, ce risque est largement supérieur. On lui propose donc le diagnostic prénatal de la trisomie</w:t>
      </w:r>
      <w:r w:rsidR="0082224D">
        <w:t> </w:t>
      </w:r>
      <w:r w:rsidRPr="005772F0">
        <w:t xml:space="preserve">21, libre à la mère de l’accepter ou de refuser. </w:t>
      </w:r>
    </w:p>
    <w:p w:rsidR="005772F0" w:rsidRPr="005772F0" w:rsidRDefault="001A497D" w:rsidP="001A497D">
      <w:pPr>
        <w:pStyle w:val="06Questionenonce"/>
        <w:rPr>
          <w:rFonts w:eastAsia="SimSun"/>
        </w:rPr>
      </w:pPr>
      <w:r>
        <w:t>3. Pourquoi la détermination du caryotype est-elle rarement pratiquée et plutôt réservée au diagnostic prénatal ?</w:t>
      </w:r>
    </w:p>
    <w:p w:rsidR="005772F0" w:rsidRPr="005772F0" w:rsidRDefault="005772F0" w:rsidP="0082224D">
      <w:pPr>
        <w:pStyle w:val="TTextecourant"/>
      </w:pPr>
      <w:r w:rsidRPr="005772F0">
        <w:t>Le caryotype renseigne sur les anomalies chromosomiques mais aussi sur le sexe du fœtus. On sait que connaître le sexe du fœtus (ou de l’embryon dans certains cas) peut conduire à sélectionner les fœtus en fonction du sexe de l’enfant désiré par les parents. Ceci pose un problème d’éthique et ce choix n’est actuellement pas autorisé. Le di</w:t>
      </w:r>
      <w:r w:rsidRPr="005772F0">
        <w:t>a</w:t>
      </w:r>
      <w:r w:rsidRPr="005772F0">
        <w:t>gnostic prénatal vise à identifier une pathologie grave chez le fœtus.</w:t>
      </w:r>
    </w:p>
    <w:p w:rsidR="005772F0" w:rsidRPr="005772F0" w:rsidRDefault="001A497D" w:rsidP="00961703">
      <w:pPr>
        <w:pStyle w:val="06Questionenonce"/>
        <w:rPr>
          <w:rFonts w:eastAsia="SimSun"/>
        </w:rPr>
      </w:pPr>
      <w:r>
        <w:rPr>
          <w:rFonts w:eastAsia="SimSun"/>
        </w:rPr>
        <w:t>4. Analyser le caryotype de la figure 17 et proposer la formule chromosomique qui lui correspond. Cette anomalie est une triploïdie ; les cellules normale</w:t>
      </w:r>
      <w:r w:rsidR="00961703">
        <w:rPr>
          <w:rFonts w:eastAsia="SimSun"/>
        </w:rPr>
        <w:t>s sont diploïdes ; les gamètes sont haploïdes. Le syndrome de Klinefelter est une trisomie, le syndrome de Turner une monosomie. Expliciter les termes en gras.</w:t>
      </w:r>
    </w:p>
    <w:p w:rsidR="005772F0" w:rsidRPr="005772F0" w:rsidRDefault="005772F0" w:rsidP="0082224D">
      <w:pPr>
        <w:pStyle w:val="TTextecourant"/>
      </w:pPr>
      <w:r w:rsidRPr="005772F0">
        <w:t>Ce caryotype montre la présence de triplets de chromosomes à la place de paires. La formule chromos</w:t>
      </w:r>
      <w:r w:rsidRPr="005772F0">
        <w:t>o</w:t>
      </w:r>
      <w:r w:rsidRPr="005772F0">
        <w:t xml:space="preserve">mique 69,XXX rend compte du nombre total de chromosomes et des gonosomes. </w:t>
      </w:r>
    </w:p>
    <w:p w:rsidR="005772F0" w:rsidRPr="005772F0" w:rsidRDefault="005772F0" w:rsidP="0082224D">
      <w:pPr>
        <w:pStyle w:val="TTextecourant"/>
      </w:pPr>
      <w:r w:rsidRPr="005772F0">
        <w:t>La triploïdie correspond donc à la présence de tous les chromosomes de la cellule en trois exemplaires (organisme non viable). Diploïde est l’adjectif correspondant à une situation ou les chromosomes sont en deux exemplaires dans la cellule (2 fois 23 chromosomes), c’est le cas de la presque totalité des cellules de l’organisme.</w:t>
      </w:r>
      <w:r w:rsidR="002739F0">
        <w:t xml:space="preserve"> </w:t>
      </w:r>
      <w:r w:rsidRPr="005772F0">
        <w:t>Haploïde s’applique aux gamètes, ces cellules ne comportent qu’un seul exemplaire des 23</w:t>
      </w:r>
      <w:r w:rsidR="0082224D">
        <w:t> </w:t>
      </w:r>
      <w:r w:rsidRPr="005772F0">
        <w:t>chromosomes. Elles sont destinées à fusionner pour donner une cellule œuf qui sera diploïde par add</w:t>
      </w:r>
      <w:r w:rsidRPr="005772F0">
        <w:t>i</w:t>
      </w:r>
      <w:r w:rsidRPr="005772F0">
        <w:t>tion des chromosomes provenant des deux gamètes (mâle et femelle).</w:t>
      </w:r>
    </w:p>
    <w:p w:rsidR="005772F0" w:rsidRPr="005772F0" w:rsidRDefault="005772F0" w:rsidP="0082224D">
      <w:pPr>
        <w:pStyle w:val="TTextecourant"/>
      </w:pPr>
      <w:r w:rsidRPr="005772F0">
        <w:t>La trisomie (syndrome de Klinefelter) correspond à un caryotype dans lequel un chromosome est en triple exemplaire, par exemple 47,XXY pour Klinefelter et 47, XX+ 21 pour un syndrome de Down. La mon</w:t>
      </w:r>
      <w:r w:rsidRPr="005772F0">
        <w:t>o</w:t>
      </w:r>
      <w:r w:rsidRPr="005772F0">
        <w:t>somie correspond à un caryotype dans lequel un chromosome est en un seul exemplaire, par exemple 45,X pour Turner.</w:t>
      </w:r>
    </w:p>
    <w:p w:rsidR="005772F0" w:rsidRPr="005772F0" w:rsidRDefault="005772F0" w:rsidP="00961703">
      <w:pPr>
        <w:pStyle w:val="04Exercicestitre"/>
      </w:pPr>
      <w:r w:rsidRPr="005772F0">
        <w:t>Activité 7 Une maladie génétique : la mucoviscidose</w:t>
      </w:r>
    </w:p>
    <w:p w:rsidR="005772F0" w:rsidRPr="005772F0" w:rsidRDefault="00961703" w:rsidP="00961703">
      <w:pPr>
        <w:pStyle w:val="06Questionenonce"/>
      </w:pPr>
      <w:r>
        <w:t>1. Définir simplement la notion de maladie génétique. Pourquoi ces maladies sont-elles beaucoup plus fréquentes dans certaines familles ?</w:t>
      </w:r>
    </w:p>
    <w:p w:rsidR="005772F0" w:rsidRPr="005772F0" w:rsidRDefault="005772F0" w:rsidP="0082224D">
      <w:pPr>
        <w:pStyle w:val="TTextecourant"/>
      </w:pPr>
      <w:r w:rsidRPr="005772F0">
        <w:t>La maladie génétique est une pathologie due à la présence d’un gène anormal au niveau d’un chromosome. Il en r</w:t>
      </w:r>
      <w:r w:rsidRPr="005772F0">
        <w:t>é</w:t>
      </w:r>
      <w:r w:rsidRPr="005772F0">
        <w:lastRenderedPageBreak/>
        <w:t>sulte la synthèse d’une protéine modifiée qui ne peut assurer sa fonction et en conséquence, des troubles de santé.</w:t>
      </w:r>
    </w:p>
    <w:p w:rsidR="005772F0" w:rsidRPr="005772F0" w:rsidRDefault="005772F0" w:rsidP="0082224D">
      <w:pPr>
        <w:pStyle w:val="TTextecourant"/>
      </w:pPr>
      <w:r w:rsidRPr="005772F0">
        <w:t xml:space="preserve">Lorsque le gène anormal est présent chez une personne, elle peut le transmettre à sa descendance et la maladie peut se manifester dans sa lignée. Il y a donc des familles porteuses du gène muté qui seront plus affectées par la maladie. </w:t>
      </w:r>
    </w:p>
    <w:p w:rsidR="005772F0" w:rsidRPr="005772F0" w:rsidRDefault="00EE0D71" w:rsidP="00C074C7">
      <w:pPr>
        <w:pStyle w:val="06Questionenonce"/>
      </w:pPr>
      <w:r>
        <w:t xml:space="preserve">2. </w:t>
      </w:r>
      <w:r w:rsidR="00826673">
        <w:t xml:space="preserve">Le gène CFTR est situé au locus « 7q31 » ; quels sont les critères utilisés pour localiser la position d’un gène ? Connaissant sa localisation, </w:t>
      </w:r>
      <w:r w:rsidR="00C074C7">
        <w:t>peut-on repérer un gène anormal, par exemple ΔF508, en observant un caryotype ?</w:t>
      </w:r>
    </w:p>
    <w:p w:rsidR="005772F0" w:rsidRPr="005772F0" w:rsidRDefault="005772F0" w:rsidP="0082224D">
      <w:pPr>
        <w:pStyle w:val="TTextecourant"/>
      </w:pPr>
      <w:r w:rsidRPr="005772F0">
        <w:t>Un gène occupe une position bien précise sur un des chromosomes des cellules, toujours la même dans une espèce. On situe le gène par un locus en précisant le numéro de la paire de chromosomes concernée (ici paire n°7), puis le bras du chromosome porteur (p = bras court ou q= bras long). La localisation pr</w:t>
      </w:r>
      <w:r w:rsidRPr="005772F0">
        <w:t>é</w:t>
      </w:r>
      <w:r w:rsidRPr="005772F0">
        <w:t>cise est faite par rapport à des techniques de colorations par bandes ; des techniques normalisées perme</w:t>
      </w:r>
      <w:r w:rsidRPr="005772F0">
        <w:t>t</w:t>
      </w:r>
      <w:r w:rsidRPr="005772F0">
        <w:t>tant de définir des bandes et sous-bandes de manière bien précises sur les bras chromosomiques (31 : 3</w:t>
      </w:r>
      <w:r w:rsidRPr="0082224D">
        <w:rPr>
          <w:vertAlign w:val="superscript"/>
        </w:rPr>
        <w:t>e</w:t>
      </w:r>
      <w:r w:rsidRPr="005772F0">
        <w:t xml:space="preserve"> bande à partir du centromère, puis sous-bande</w:t>
      </w:r>
      <w:r w:rsidR="0082224D">
        <w:t> </w:t>
      </w:r>
      <w:r w:rsidRPr="005772F0">
        <w:t>1).</w:t>
      </w:r>
    </w:p>
    <w:p w:rsidR="005772F0" w:rsidRPr="005772F0" w:rsidRDefault="005772F0" w:rsidP="0082224D">
      <w:pPr>
        <w:pStyle w:val="TTextecourant"/>
      </w:pPr>
      <w:r w:rsidRPr="005772F0">
        <w:t>On ne peut pas déceler une anomalie génétique sur un caryotype classique. Les anomalies sont général</w:t>
      </w:r>
      <w:r w:rsidRPr="005772F0">
        <w:t>e</w:t>
      </w:r>
      <w:r w:rsidRPr="005772F0">
        <w:t>ment dues à des modifications portant sur un ou un petit nombre de nucléotides (plus précisément sur des bases azotées). Elles ne jouent pas sur l’aspect des chromosomes. Toutefois les techniques FISH peuvent permettre de repérer des anomalies génétiques, grâce à des sondes fluorescentes spécifiques des s</w:t>
      </w:r>
      <w:r w:rsidRPr="005772F0">
        <w:t>é</w:t>
      </w:r>
      <w:r w:rsidRPr="005772F0">
        <w:t>quences modifiées.</w:t>
      </w:r>
    </w:p>
    <w:p w:rsidR="005772F0" w:rsidRPr="005772F0" w:rsidRDefault="00D2607F" w:rsidP="00D2607F">
      <w:pPr>
        <w:pStyle w:val="06Questionenonce"/>
        <w:rPr>
          <w:rFonts w:eastAsia="SimSun"/>
        </w:rPr>
      </w:pPr>
      <w:r>
        <w:t>3. Proposer une définition du gène.</w:t>
      </w:r>
    </w:p>
    <w:p w:rsidR="005772F0" w:rsidRPr="005772F0" w:rsidRDefault="005772F0" w:rsidP="001661A2">
      <w:pPr>
        <w:pStyle w:val="TTextecourant"/>
        <w:rPr>
          <w:rFonts w:eastAsia="SimSun"/>
        </w:rPr>
      </w:pPr>
      <w:r w:rsidRPr="005772F0">
        <w:t>Un gène est une séquence d’ADN codant pour une protéine. Par exemple, le gène CFTR code pour une protéine transporteuse de chlorures.</w:t>
      </w:r>
    </w:p>
    <w:p w:rsidR="005772F0" w:rsidRPr="005772F0" w:rsidRDefault="00D2607F" w:rsidP="00D2607F">
      <w:pPr>
        <w:pStyle w:val="06Questionenonce"/>
        <w:rPr>
          <w:rFonts w:eastAsia="SimSun"/>
        </w:rPr>
      </w:pPr>
      <w:r>
        <w:t>4. Expliquer pourquoi un individu porteur d’un allèle sain du gène CFTR et d’un allèle anormal n’est pas malade. Définir le terme « allèle ».</w:t>
      </w:r>
    </w:p>
    <w:p w:rsidR="005772F0" w:rsidRPr="005772F0" w:rsidRDefault="005772F0" w:rsidP="001661A2">
      <w:pPr>
        <w:pStyle w:val="TTextecourant"/>
        <w:rPr>
          <w:rFonts w:eastAsia="SimSun"/>
        </w:rPr>
      </w:pPr>
      <w:r w:rsidRPr="005772F0">
        <w:rPr>
          <w:rFonts w:eastAsia="SimSun"/>
        </w:rPr>
        <w:t xml:space="preserve">Un individu porteur d’un allèle normal du gène </w:t>
      </w:r>
      <w:r w:rsidRPr="005772F0">
        <w:t>CFTR</w:t>
      </w:r>
      <w:r w:rsidRPr="005772F0">
        <w:rPr>
          <w:rFonts w:eastAsia="SimSun"/>
        </w:rPr>
        <w:t xml:space="preserve"> et d’un gène muté va produire une protéine no</w:t>
      </w:r>
      <w:r w:rsidRPr="005772F0">
        <w:rPr>
          <w:rFonts w:eastAsia="SimSun"/>
        </w:rPr>
        <w:t>r</w:t>
      </w:r>
      <w:r w:rsidRPr="005772F0">
        <w:rPr>
          <w:rFonts w:eastAsia="SimSun"/>
        </w:rPr>
        <w:t>male et une protéine anormale. Seule la protéine normale sera efficace, mais elle pourra s’intégrer dans la membrane des cellules et assurer le transport des chlorures ; la personne ne subira pas de troubles.</w:t>
      </w:r>
    </w:p>
    <w:p w:rsidR="005772F0" w:rsidRPr="005772F0" w:rsidRDefault="005772F0" w:rsidP="001661A2">
      <w:pPr>
        <w:pStyle w:val="TTextecourant"/>
        <w:rPr>
          <w:rFonts w:eastAsia="SimSun"/>
        </w:rPr>
      </w:pPr>
      <w:r w:rsidRPr="005772F0">
        <w:rPr>
          <w:rFonts w:eastAsia="SimSun"/>
        </w:rPr>
        <w:t xml:space="preserve">Un allèle est une version d’un gène. Par exemple le gène </w:t>
      </w:r>
      <w:r w:rsidRPr="005772F0">
        <w:t>CFTR</w:t>
      </w:r>
      <w:r w:rsidRPr="005772F0">
        <w:rPr>
          <w:rFonts w:eastAsia="SimSun"/>
        </w:rPr>
        <w:t xml:space="preserve"> et le gène </w:t>
      </w:r>
      <w:r w:rsidRPr="005772F0">
        <w:t>CFTR</w:t>
      </w:r>
      <w:r w:rsidRPr="005772F0">
        <w:rPr>
          <w:rFonts w:eastAsia="SimSun"/>
        </w:rPr>
        <w:t xml:space="preserve"> ∆F508 sont deux allèles d’un même gène.</w:t>
      </w:r>
    </w:p>
    <w:p w:rsidR="005772F0" w:rsidRPr="005772F0" w:rsidRDefault="005772F0" w:rsidP="005772F0">
      <w:r w:rsidRPr="005772F0">
        <w:br w:type="page"/>
      </w:r>
    </w:p>
    <w:p w:rsidR="005772F0" w:rsidRPr="005772F0" w:rsidRDefault="003A6687" w:rsidP="003A6687">
      <w:pPr>
        <w:pStyle w:val="10Versepreuvetitre"/>
      </w:pPr>
      <w:r>
        <w:lastRenderedPageBreak/>
        <w:t>Exercices</w:t>
      </w:r>
    </w:p>
    <w:p w:rsidR="005772F0" w:rsidRDefault="001661A2" w:rsidP="001661A2">
      <w:pPr>
        <w:pStyle w:val="04Exercicestitre"/>
      </w:pPr>
      <w:r>
        <w:t>QCM</w:t>
      </w:r>
    </w:p>
    <w:p w:rsidR="001661A2" w:rsidRPr="001661A2" w:rsidRDefault="001661A2" w:rsidP="001661A2">
      <w:pPr>
        <w:pStyle w:val="06Questionenonce"/>
      </w:pPr>
      <w:r>
        <w:t>Sélectionner la ou les réponse(s) exacte(s).</w:t>
      </w:r>
    </w:p>
    <w:p w:rsidR="001661A2" w:rsidRDefault="005772F0" w:rsidP="001661A2">
      <w:pPr>
        <w:pStyle w:val="TTextecourant"/>
      </w:pPr>
      <w:r w:rsidRPr="005772F0">
        <w:t>1</w:t>
      </w:r>
      <w:r w:rsidR="001661A2">
        <w:t>.</w:t>
      </w:r>
      <w:r w:rsidRPr="005772F0">
        <w:t xml:space="preserve"> Les chromosomes : Les propositions vraies sont : b, d. </w:t>
      </w:r>
    </w:p>
    <w:p w:rsidR="005772F0" w:rsidRPr="005772F0" w:rsidRDefault="005772F0" w:rsidP="001661A2">
      <w:pPr>
        <w:pStyle w:val="TTextecourant"/>
      </w:pPr>
      <w:r w:rsidRPr="005772F0">
        <w:t>2</w:t>
      </w:r>
      <w:r w:rsidR="001661A2">
        <w:t>.</w:t>
      </w:r>
      <w:r w:rsidRPr="005772F0">
        <w:t xml:space="preserve"> L’ADN : Les propositions vraies sont : a, c, d, e. </w:t>
      </w:r>
    </w:p>
    <w:p w:rsidR="005772F0" w:rsidRPr="005772F0" w:rsidRDefault="005772F0" w:rsidP="001661A2">
      <w:pPr>
        <w:pStyle w:val="TTextecourant"/>
      </w:pPr>
      <w:r w:rsidRPr="005772F0">
        <w:t>3</w:t>
      </w:r>
      <w:r w:rsidR="001661A2">
        <w:t>.</w:t>
      </w:r>
      <w:r w:rsidRPr="005772F0">
        <w:t xml:space="preserve"> Le cycle cellulaire : Les propositions vraies sont : b, c, d. </w:t>
      </w:r>
    </w:p>
    <w:p w:rsidR="005772F0" w:rsidRPr="005772F0" w:rsidRDefault="005772F0" w:rsidP="001661A2">
      <w:pPr>
        <w:pStyle w:val="TTextecourant"/>
      </w:pPr>
      <w:r w:rsidRPr="005772F0">
        <w:t>4</w:t>
      </w:r>
      <w:r w:rsidR="001661A2">
        <w:t>.</w:t>
      </w:r>
      <w:r w:rsidRPr="005772F0">
        <w:t xml:space="preserve"> Le caryotype : Les propositions vraies sont : b, c, d.</w:t>
      </w:r>
    </w:p>
    <w:p w:rsidR="005772F0" w:rsidRPr="005772F0" w:rsidRDefault="005772F0" w:rsidP="001661A2">
      <w:pPr>
        <w:pStyle w:val="TTextecourant"/>
      </w:pPr>
      <w:r w:rsidRPr="005772F0">
        <w:t>5</w:t>
      </w:r>
      <w:r w:rsidR="001661A2">
        <w:t>.</w:t>
      </w:r>
      <w:r w:rsidRPr="005772F0">
        <w:t xml:space="preserve"> Les gènes : Les propositions vraies sont : a, c, d.</w:t>
      </w:r>
    </w:p>
    <w:p w:rsidR="005772F0" w:rsidRPr="005772F0" w:rsidRDefault="005772F0" w:rsidP="001661A2">
      <w:pPr>
        <w:pStyle w:val="04Exercicestitre"/>
      </w:pPr>
      <w:r w:rsidRPr="005772F0">
        <w:t>1. Caryotype</w:t>
      </w:r>
    </w:p>
    <w:p w:rsidR="005772F0" w:rsidRPr="005772F0" w:rsidRDefault="001661A2" w:rsidP="001661A2">
      <w:pPr>
        <w:pStyle w:val="06Questionenonce"/>
      </w:pPr>
      <w:r>
        <w:t>1. Localiser l’ADN dans la cellule.</w:t>
      </w:r>
    </w:p>
    <w:p w:rsidR="005772F0" w:rsidRPr="005772F0" w:rsidRDefault="005772F0" w:rsidP="001661A2">
      <w:pPr>
        <w:pStyle w:val="TTextecourant"/>
      </w:pPr>
      <w:r w:rsidRPr="005772F0">
        <w:t>L’ADN est localisé dans le noyau cellulaire, plus précisément dans la chromatine, et dans les chrom</w:t>
      </w:r>
      <w:r w:rsidRPr="005772F0">
        <w:t>o</w:t>
      </w:r>
      <w:r w:rsidRPr="005772F0">
        <w:t>somes.</w:t>
      </w:r>
    </w:p>
    <w:p w:rsidR="001661A2" w:rsidRDefault="005772F0" w:rsidP="001661A2">
      <w:pPr>
        <w:pStyle w:val="06Questionenonce"/>
      </w:pPr>
      <w:r w:rsidRPr="005772F0">
        <w:t xml:space="preserve">2. </w:t>
      </w:r>
      <w:r w:rsidR="001661A2">
        <w:t>Nommer et décrire l’élément entouré. Indiquer la condition nécessaire au niveau de la cellule pour que cet élément soit observable.</w:t>
      </w:r>
    </w:p>
    <w:p w:rsidR="005772F0" w:rsidRDefault="000C7479" w:rsidP="001661A2">
      <w:pPr>
        <w:pStyle w:val="08Commentaire"/>
        <w:rPr>
          <w:rStyle w:val="b"/>
        </w:rPr>
      </w:pPr>
      <w:r>
        <w:rPr>
          <w:b/>
          <w:noProof/>
        </w:rPr>
        <w:pict>
          <v:oval id="Ellipse 23" o:spid="_x0000_s1026" style="position:absolute;left:0;text-align:left;margin-left:72.6pt;margin-top:66.2pt;width:32.6pt;height:20.6pt;z-index:251661312;visibility:visible;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" filled="f" strokecolor="white [3212]" strokeweight="1.5pt">
            <v:shadow on="t" opacity="22937f" origin=",.5" offset="0,.63889mm"/>
            <v:path arrowok="t"/>
          </v:oval>
        </w:pict>
      </w:r>
      <w:r>
        <w:rPr>
          <w:b/>
          <w:noProof/>
        </w:rPr>
        <w:drawing>
          <wp:anchor distT="0" distB="0" distL="114300" distR="114300" simplePos="0" relativeHeight="251660288" behindDoc="0" locked="0" layoutInCell="1" allowOverlap="1">
            <wp:simplePos x="0" y="0"/>
            <wp:positionH relativeFrom="column">
              <wp:posOffset>25400</wp:posOffset>
            </wp:positionH>
            <wp:positionV relativeFrom="paragraph">
              <wp:posOffset>473710</wp:posOffset>
            </wp:positionV>
            <wp:extent cx="2914650" cy="1943100"/>
            <wp:effectExtent l="19050" t="0" r="0" b="0"/>
            <wp:wrapTopAndBottom/>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9"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14650" cy="1943100"/>
                    </a:xfrm>
                    <a:prstGeom prst="rect">
                      <a:avLst/>
                    </a:prstGeom>
                    <a:noFill/>
                    <a:ln>
                      <a:noFill/>
                    </a:ln>
                  </pic:spPr>
                </pic:pic>
              </a:graphicData>
            </a:graphic>
          </wp:anchor>
        </w:drawing>
      </w:r>
      <w:r w:rsidR="001661A2" w:rsidRPr="001661A2">
        <w:rPr>
          <w:rStyle w:val="b"/>
        </w:rPr>
        <w:t>Erratum : Suite à un p</w:t>
      </w:r>
      <w:r>
        <w:rPr>
          <w:rStyle w:val="b"/>
        </w:rPr>
        <w:t>roblème</w:t>
      </w:r>
      <w:r w:rsidR="005772F0" w:rsidRPr="001661A2">
        <w:rPr>
          <w:rStyle w:val="b"/>
        </w:rPr>
        <w:t>, le repérage du chromosome n’apparaît pas sur la figure</w:t>
      </w:r>
      <w:r w:rsidR="001661A2" w:rsidRPr="001661A2">
        <w:rPr>
          <w:rStyle w:val="b"/>
        </w:rPr>
        <w:t> </w:t>
      </w:r>
      <w:r w:rsidR="005772F0" w:rsidRPr="001661A2">
        <w:rPr>
          <w:rStyle w:val="b"/>
        </w:rPr>
        <w:t>1.</w:t>
      </w:r>
      <w:r>
        <w:rPr>
          <w:rStyle w:val="b"/>
        </w:rPr>
        <w:t xml:space="preserve"> Il s'agit du chr</w:t>
      </w:r>
      <w:r>
        <w:rPr>
          <w:rStyle w:val="b"/>
        </w:rPr>
        <w:t>o</w:t>
      </w:r>
      <w:r>
        <w:rPr>
          <w:rStyle w:val="b"/>
        </w:rPr>
        <w:t>mosome entouré sur la figure ci-dessous.</w:t>
      </w:r>
    </w:p>
    <w:p w:rsidR="005772F0" w:rsidRPr="005772F0" w:rsidRDefault="005772F0" w:rsidP="001661A2">
      <w:pPr>
        <w:pStyle w:val="TTextecourant"/>
      </w:pPr>
      <w:r w:rsidRPr="005772F0">
        <w:t>C’est un chromosome, il possède une morphologie typique en pince ou en tenaille en lien avec un étranglement sép</w:t>
      </w:r>
      <w:r w:rsidRPr="005772F0">
        <w:t>a</w:t>
      </w:r>
      <w:r w:rsidRPr="005772F0">
        <w:t>rant les bras courts et longs du chromosome. Les sondes fluorescentes donnent une coloration avec des bandes col</w:t>
      </w:r>
      <w:r w:rsidRPr="005772F0">
        <w:t>o</w:t>
      </w:r>
      <w:r w:rsidRPr="005772F0">
        <w:t>rées parallèles. Les chromosomes ne sont observables que pendant la mitose.</w:t>
      </w:r>
    </w:p>
    <w:p w:rsidR="005772F0" w:rsidRPr="005772F0" w:rsidRDefault="002A24AA" w:rsidP="000C7479">
      <w:pPr>
        <w:pStyle w:val="06Questionenonce"/>
      </w:pPr>
      <w:r>
        <w:t>3. Définir le caryotype. Lister les opérations à réaliser</w:t>
      </w:r>
      <w:r w:rsidR="000C7479">
        <w:t xml:space="preserve"> pour passer du cliché de la figure 1 au caryotype.</w:t>
      </w:r>
    </w:p>
    <w:p w:rsidR="005772F0" w:rsidRPr="005772F0" w:rsidRDefault="005772F0" w:rsidP="000C7479">
      <w:pPr>
        <w:pStyle w:val="TTextecourant"/>
      </w:pPr>
      <w:r w:rsidRPr="005772F0">
        <w:t>Le caryotype est une présentation de l’ensemble des chromosomes présents dans les cellules d’un indiv</w:t>
      </w:r>
      <w:r w:rsidRPr="005772F0">
        <w:t>i</w:t>
      </w:r>
      <w:r w:rsidRPr="005772F0">
        <w:t>du, rangées par paires homologues (même distribution des bandes colorées) selon des critères précis.</w:t>
      </w:r>
    </w:p>
    <w:p w:rsidR="005772F0" w:rsidRPr="005772F0" w:rsidRDefault="000C7479" w:rsidP="000C7479">
      <w:pPr>
        <w:pStyle w:val="TTextecourant"/>
      </w:pPr>
      <w:r>
        <w:t>À</w:t>
      </w:r>
      <w:r w:rsidR="005772F0" w:rsidRPr="005772F0">
        <w:t xml:space="preserve"> partir de la figure</w:t>
      </w:r>
      <w:r>
        <w:t> </w:t>
      </w:r>
      <w:r w:rsidR="005772F0" w:rsidRPr="005772F0">
        <w:t>1</w:t>
      </w:r>
      <w:r>
        <w:t>,</w:t>
      </w:r>
      <w:r w:rsidR="005772F0" w:rsidRPr="005772F0">
        <w:t xml:space="preserve"> il faut :</w:t>
      </w:r>
    </w:p>
    <w:p w:rsidR="005772F0" w:rsidRPr="005772F0" w:rsidRDefault="005772F0" w:rsidP="000C7479">
      <w:pPr>
        <w:pStyle w:val="TEnumtiret"/>
      </w:pPr>
      <w:r w:rsidRPr="005772F0">
        <w:t>identifier les paires de chromosomes homologues qui sont d’apparen</w:t>
      </w:r>
      <w:r w:rsidR="000C7479">
        <w:t>ce identique et les rassembler ;</w:t>
      </w:r>
    </w:p>
    <w:p w:rsidR="005772F0" w:rsidRPr="005772F0" w:rsidRDefault="005772F0" w:rsidP="000C7479">
      <w:pPr>
        <w:pStyle w:val="TEnumtiret"/>
      </w:pPr>
      <w:r w:rsidRPr="005772F0">
        <w:t>regrouper les paires de chromosomes dans un tableau du plus grand au plus petit, tenant compte nota</w:t>
      </w:r>
      <w:r w:rsidRPr="005772F0">
        <w:t>m</w:t>
      </w:r>
      <w:r w:rsidRPr="005772F0">
        <w:t>ment de la longueur et de la forme de leurs bras. Les paires sont identifiées par un numéro de 1 à 22.</w:t>
      </w:r>
    </w:p>
    <w:p w:rsidR="005772F0" w:rsidRPr="005772F0" w:rsidRDefault="000C7479" w:rsidP="000C7479">
      <w:pPr>
        <w:pStyle w:val="06Questionenonce"/>
      </w:pPr>
      <w:r>
        <w:t xml:space="preserve">4. </w:t>
      </w:r>
      <w:r w:rsidRPr="00587373">
        <w:t>Le caryotype recèle des gonosomes et des autosomes. Définir ce</w:t>
      </w:r>
      <w:r>
        <w:t>s</w:t>
      </w:r>
      <w:r w:rsidRPr="00587373">
        <w:t xml:space="preserve"> termes.</w:t>
      </w:r>
    </w:p>
    <w:p w:rsidR="005772F0" w:rsidRPr="005772F0" w:rsidRDefault="005772F0" w:rsidP="000C7479">
      <w:pPr>
        <w:pStyle w:val="TTextecourant"/>
      </w:pPr>
      <w:r w:rsidRPr="005772F0">
        <w:t>Les gonosomes sont des chromosomes codant pour les caractères sexuels. Ils comportent deux chromosomes an</w:t>
      </w:r>
      <w:r w:rsidRPr="005772F0">
        <w:t>a</w:t>
      </w:r>
      <w:r w:rsidRPr="005772F0">
        <w:t>logues chez la femme (XX). Par contre, chez l’homme il y a un chromosome</w:t>
      </w:r>
      <w:r w:rsidR="000C7479">
        <w:t> </w:t>
      </w:r>
      <w:r w:rsidRPr="005772F0">
        <w:t>X et un chrom</w:t>
      </w:r>
      <w:r w:rsidRPr="005772F0">
        <w:t>o</w:t>
      </w:r>
      <w:r w:rsidR="000C7479">
        <w:t>some </w:t>
      </w:r>
      <w:r w:rsidRPr="005772F0">
        <w:t>Y de très petite taille.</w:t>
      </w:r>
    </w:p>
    <w:p w:rsidR="005772F0" w:rsidRPr="005772F0" w:rsidRDefault="005772F0" w:rsidP="000C7479">
      <w:pPr>
        <w:pStyle w:val="TTextecourant"/>
      </w:pPr>
      <w:r w:rsidRPr="005772F0">
        <w:t>On appelle autosomes les autres chromosomes, il en existe 22</w:t>
      </w:r>
      <w:r w:rsidR="000C7479">
        <w:t> </w:t>
      </w:r>
      <w:r w:rsidRPr="005772F0">
        <w:t>paires chez l’homme. Dans une paire d’autosome, les deux chromosomes ont la même morphologie.</w:t>
      </w:r>
    </w:p>
    <w:p w:rsidR="005772F0" w:rsidRPr="005772F0" w:rsidRDefault="005772F0" w:rsidP="000C7479">
      <w:pPr>
        <w:pStyle w:val="06Questionenonce"/>
      </w:pPr>
      <w:r w:rsidRPr="005772F0">
        <w:t xml:space="preserve">5. </w:t>
      </w:r>
      <w:r w:rsidR="000C7479" w:rsidRPr="00587373">
        <w:t xml:space="preserve">Le caryotype réalisé permet l’écriture de la formule chromosomique de l’individu </w:t>
      </w:r>
      <w:r w:rsidR="000C7479">
        <w:t>[</w:t>
      </w:r>
      <w:r w:rsidR="000C7479" w:rsidRPr="00587373">
        <w:t>46,</w:t>
      </w:r>
      <w:r w:rsidR="000C7479">
        <w:t xml:space="preserve"> </w:t>
      </w:r>
      <w:r w:rsidR="000C7479" w:rsidRPr="00587373">
        <w:t>XY</w:t>
      </w:r>
      <w:r w:rsidR="000C7479">
        <w:t>]</w:t>
      </w:r>
      <w:r w:rsidR="000C7479" w:rsidRPr="00587373">
        <w:t>. Indiquer la signification des données de cette formule et préciser son intérêt.</w:t>
      </w:r>
    </w:p>
    <w:p w:rsidR="005772F0" w:rsidRPr="005772F0" w:rsidRDefault="005772F0" w:rsidP="000C7479">
      <w:pPr>
        <w:pStyle w:val="TTextecourant"/>
      </w:pPr>
      <w:r w:rsidRPr="005772F0">
        <w:t>46,XY indique que la personne possède 46</w:t>
      </w:r>
      <w:r w:rsidR="000C7479">
        <w:t> </w:t>
      </w:r>
      <w:r w:rsidRPr="005772F0">
        <w:t>chromosomes, donc 23</w:t>
      </w:r>
      <w:r w:rsidR="000C7479">
        <w:t> </w:t>
      </w:r>
      <w:r w:rsidRPr="005772F0">
        <w:t>paires. Ses gonosomes sont</w:t>
      </w:r>
      <w:r w:rsidR="000C7479">
        <w:t> </w:t>
      </w:r>
      <w:r w:rsidRPr="005772F0">
        <w:t>XY, il s’agit donc d’un homme. Cette formule correspond à un individu mâle ne présentant pas d’anomalie chromosomique.</w:t>
      </w:r>
      <w:r w:rsidR="002739F0">
        <w:t xml:space="preserve"> </w:t>
      </w:r>
    </w:p>
    <w:p w:rsidR="005772F0" w:rsidRPr="005772F0" w:rsidRDefault="005772F0" w:rsidP="000C7479">
      <w:pPr>
        <w:pStyle w:val="06Questionenonce"/>
      </w:pPr>
      <w:r w:rsidRPr="005772F0">
        <w:lastRenderedPageBreak/>
        <w:t xml:space="preserve">6. </w:t>
      </w:r>
      <w:r w:rsidR="000C7479" w:rsidRPr="00EB5729">
        <w:t>La plupart des caryotypes sont réalisés chez des fœtus. Indiquer l’intérêt du caryotype fœtal.</w:t>
      </w:r>
    </w:p>
    <w:p w:rsidR="005772F0" w:rsidRPr="005772F0" w:rsidRDefault="005772F0" w:rsidP="00F355E2">
      <w:pPr>
        <w:pStyle w:val="TTextecourant"/>
      </w:pPr>
      <w:r w:rsidRPr="005772F0">
        <w:t>Il permet de détecter des anomalies chromosomiques. La plupart de ces anomalies, en particulier la tris</w:t>
      </w:r>
      <w:r w:rsidRPr="005772F0">
        <w:t>o</w:t>
      </w:r>
      <w:r w:rsidRPr="005772F0">
        <w:t>mie</w:t>
      </w:r>
      <w:r w:rsidR="00F355E2">
        <w:t> </w:t>
      </w:r>
      <w:r w:rsidRPr="005772F0">
        <w:t>21, rare sauf lorsque la mère avance en âge, donnent naissance à des enfants porteurs de lourds handicaps. Il n’y a pas de tra</w:t>
      </w:r>
      <w:r w:rsidRPr="005772F0">
        <w:t>i</w:t>
      </w:r>
      <w:r w:rsidRPr="005772F0">
        <w:t>tement possible et le diagnostic d’une anomalie grave peut conduire à une inte</w:t>
      </w:r>
      <w:r w:rsidRPr="005772F0">
        <w:t>r</w:t>
      </w:r>
      <w:r w:rsidRPr="005772F0">
        <w:t>ruption médicale de grossesse.</w:t>
      </w:r>
    </w:p>
    <w:p w:rsidR="005772F0" w:rsidRPr="005772F0" w:rsidRDefault="005772F0" w:rsidP="00F355E2">
      <w:pPr>
        <w:pStyle w:val="04Exercicestitre"/>
      </w:pPr>
      <w:r w:rsidRPr="005772F0">
        <w:t>2</w:t>
      </w:r>
      <w:r w:rsidR="00F355E2">
        <w:t>.</w:t>
      </w:r>
      <w:r w:rsidRPr="005772F0">
        <w:t xml:space="preserve"> Cycle cellulaire</w:t>
      </w:r>
    </w:p>
    <w:p w:rsidR="005772F0" w:rsidRPr="005772F0" w:rsidRDefault="005772F0" w:rsidP="00F355E2">
      <w:pPr>
        <w:pStyle w:val="06Questionenonce"/>
      </w:pPr>
      <w:r w:rsidRPr="005772F0">
        <w:t xml:space="preserve">1. </w:t>
      </w:r>
      <w:r w:rsidR="00F355E2">
        <w:t>Comparer la distribution de la fluorescence bleue dans les cellules repérées en 1 et en 2 sur la figure 2. Sachant que la quantité d’ADN est la même dans ces deux cellules, que peut-on en déduire ?</w:t>
      </w:r>
    </w:p>
    <w:p w:rsidR="005772F0" w:rsidRPr="005772F0" w:rsidRDefault="005772F0" w:rsidP="00F355E2">
      <w:pPr>
        <w:pStyle w:val="TTextecourant"/>
      </w:pPr>
      <w:r w:rsidRPr="005772F0">
        <w:t>La fluorescence bleue est dispersée dans tout le noyau de la cellule</w:t>
      </w:r>
      <w:r w:rsidR="00F355E2">
        <w:t> </w:t>
      </w:r>
      <w:r w:rsidRPr="005772F0">
        <w:t>1 ; elle est regroupée en une «</w:t>
      </w:r>
      <w:r w:rsidR="00F355E2">
        <w:t> </w:t>
      </w:r>
      <w:r w:rsidRPr="005772F0">
        <w:t>barre centrale » dans la cellule</w:t>
      </w:r>
      <w:r w:rsidR="00F355E2">
        <w:t> </w:t>
      </w:r>
      <w:r w:rsidRPr="005772F0">
        <w:t>2. On peut en déduire qu’il y a eu condensation de l’ADN de la cellule et r</w:t>
      </w:r>
      <w:r w:rsidRPr="005772F0">
        <w:t>e</w:t>
      </w:r>
      <w:r w:rsidRPr="005772F0">
        <w:t xml:space="preserve">groupement en son centre, entre deux pôles rouges c’est-à dire entre les éléments protéiques moteurs du fuseau de division. </w:t>
      </w:r>
    </w:p>
    <w:p w:rsidR="005772F0" w:rsidRPr="005772F0" w:rsidRDefault="005772F0" w:rsidP="00F355E2">
      <w:pPr>
        <w:pStyle w:val="06Questionenonce"/>
      </w:pPr>
      <w:r w:rsidRPr="005772F0">
        <w:t xml:space="preserve">2. </w:t>
      </w:r>
      <w:r w:rsidR="00F355E2">
        <w:t>Le cycle cellulaire comporte deux phases, donner le nom de ces phases puis dire dans quelle phase se situent chacune des cellules repérées en 1 et 2. Justifier la réponse.</w:t>
      </w:r>
    </w:p>
    <w:p w:rsidR="005772F0" w:rsidRPr="005772F0" w:rsidRDefault="005772F0" w:rsidP="00F355E2">
      <w:pPr>
        <w:pStyle w:val="TTextecourant"/>
      </w:pPr>
      <w:r w:rsidRPr="005772F0">
        <w:t>Le cycle cellulaire comprend l’interphase et la mitose. La cellule</w:t>
      </w:r>
      <w:r w:rsidR="00F355E2">
        <w:t> </w:t>
      </w:r>
      <w:r w:rsidRPr="005772F0">
        <w:t>1 est en interphase, son ADN est dispe</w:t>
      </w:r>
      <w:r w:rsidRPr="005772F0">
        <w:t>r</w:t>
      </w:r>
      <w:r w:rsidRPr="005772F0">
        <w:t>sé dans le noyau. La cellule</w:t>
      </w:r>
      <w:r w:rsidR="00F355E2">
        <w:t> </w:t>
      </w:r>
      <w:r w:rsidRPr="005772F0">
        <w:t>2 est en mitose, son ADN est condensé dans des chromosomes.</w:t>
      </w:r>
    </w:p>
    <w:p w:rsidR="005772F0" w:rsidRPr="005772F0" w:rsidRDefault="00F355E2" w:rsidP="00F355E2">
      <w:pPr>
        <w:pStyle w:val="06Questionenonce"/>
      </w:pPr>
      <w:r>
        <w:t>3. Comparer les cellules repérées en 2 et en 3. Que peut-on en déduire ?</w:t>
      </w:r>
    </w:p>
    <w:p w:rsidR="005772F0" w:rsidRPr="005772F0" w:rsidRDefault="005772F0" w:rsidP="00F355E2">
      <w:pPr>
        <w:pStyle w:val="TTextecourant"/>
      </w:pPr>
      <w:r w:rsidRPr="005772F0">
        <w:t>On voit la masse bleue se séparer en 2</w:t>
      </w:r>
      <w:r w:rsidR="00F355E2">
        <w:t> </w:t>
      </w:r>
      <w:r w:rsidRPr="005772F0">
        <w:t>lots identiques qui s’écartent. Comme l’ADN est localisé dans les chrom</w:t>
      </w:r>
      <w:r w:rsidRPr="005772F0">
        <w:t>o</w:t>
      </w:r>
      <w:r w:rsidRPr="005772F0">
        <w:t>somes, on en déduit que les chromosomes, tirés par les protéines du fuseau, sont séparés en lots qui migrent vers les pôles de la cellule.</w:t>
      </w:r>
    </w:p>
    <w:p w:rsidR="005772F0" w:rsidRPr="005772F0" w:rsidRDefault="005772F0" w:rsidP="00F355E2">
      <w:pPr>
        <w:pStyle w:val="06Questionenonce"/>
      </w:pPr>
      <w:r w:rsidRPr="005772F0">
        <w:t xml:space="preserve">4. </w:t>
      </w:r>
      <w:r w:rsidR="00F355E2">
        <w:t>Le repère 4 ne comporte pratiquement plus de fluorescence rouge et correspond à la fin de la phase 2 du cycle cellulaire. Donner le résultat de cette phase 2.</w:t>
      </w:r>
    </w:p>
    <w:p w:rsidR="005772F0" w:rsidRPr="005772F0" w:rsidRDefault="005772F0" w:rsidP="00F355E2">
      <w:pPr>
        <w:pStyle w:val="TTextecourant"/>
      </w:pPr>
      <w:r w:rsidRPr="005772F0">
        <w:t>La fin de la phase</w:t>
      </w:r>
      <w:r w:rsidR="00F355E2">
        <w:t> </w:t>
      </w:r>
      <w:r w:rsidRPr="005772F0">
        <w:t>2 correspond à la fin de la mitose, c’est-à dire à la séparation de la cellule mère en deux cellules filles. Chacune comportant un lot d’ADN provenant des chromatides qui ont migrées aux deux pôles de la cellule après cl</w:t>
      </w:r>
      <w:r w:rsidRPr="005772F0">
        <w:t>i</w:t>
      </w:r>
      <w:r w:rsidRPr="005772F0">
        <w:t>vage du centromère des chromosomes.</w:t>
      </w:r>
    </w:p>
    <w:p w:rsidR="005772F0" w:rsidRPr="005772F0" w:rsidRDefault="005772F0" w:rsidP="00F355E2">
      <w:pPr>
        <w:pStyle w:val="06Questionenonce"/>
      </w:pPr>
      <w:r w:rsidRPr="005772F0">
        <w:t xml:space="preserve">5. </w:t>
      </w:r>
      <w:r w:rsidR="00F355E2">
        <w:t>On peut considérer que les cellules 5 et 1 correspondent à une même phase du cycle cellulaire. Nommer cette phase et décrire l’évolution de la cellule entre 5 et 1.</w:t>
      </w:r>
    </w:p>
    <w:p w:rsidR="005772F0" w:rsidRPr="005772F0" w:rsidRDefault="005772F0" w:rsidP="00F355E2">
      <w:pPr>
        <w:pStyle w:val="TTextecourant"/>
      </w:pPr>
      <w:r w:rsidRPr="005772F0">
        <w:t>Les cellules</w:t>
      </w:r>
      <w:r w:rsidR="00F355E2">
        <w:t> </w:t>
      </w:r>
      <w:r w:rsidRPr="005772F0">
        <w:t>1 et</w:t>
      </w:r>
      <w:r w:rsidR="00F355E2">
        <w:t> </w:t>
      </w:r>
      <w:r w:rsidRPr="005772F0">
        <w:t>5 sont en interphase. La cellule 5 va devoir s’accroître pour parvenir au stade</w:t>
      </w:r>
      <w:r w:rsidR="00F355E2">
        <w:t> </w:t>
      </w:r>
      <w:r w:rsidRPr="005772F0">
        <w:t>5. La croissance co</w:t>
      </w:r>
      <w:r w:rsidRPr="005772F0">
        <w:t>m</w:t>
      </w:r>
      <w:r w:rsidRPr="005772F0">
        <w:t>porte aussi la duplication de l’ADN de la chromatine afin de préparer un nouveau cycle cell</w:t>
      </w:r>
      <w:r w:rsidRPr="005772F0">
        <w:t>u</w:t>
      </w:r>
      <w:r w:rsidRPr="005772F0">
        <w:t>laire.</w:t>
      </w:r>
    </w:p>
    <w:p w:rsidR="005772F0" w:rsidRPr="005772F0" w:rsidRDefault="007A3003" w:rsidP="007A3003">
      <w:pPr>
        <w:pStyle w:val="06Questionenonce"/>
      </w:pPr>
      <w:r>
        <w:t>6. Justifier l’expression « cycle cellulaire » à propos de la figure 2.</w:t>
      </w:r>
    </w:p>
    <w:p w:rsidR="005772F0" w:rsidRPr="005772F0" w:rsidRDefault="005772F0" w:rsidP="007A3003">
      <w:pPr>
        <w:pStyle w:val="TTextecourant"/>
      </w:pPr>
      <w:r w:rsidRPr="005772F0">
        <w:t>Il y a un cycle parce qu’une cellule mère entre en mitose pour donner deux cellules filles identiques entre elles et ide</w:t>
      </w:r>
      <w:r w:rsidRPr="005772F0">
        <w:t>n</w:t>
      </w:r>
      <w:r w:rsidRPr="005772F0">
        <w:t>tiques à la cellule mère après croissance. Ce cycle cellulaire conserve le matériel génétique de la cellule. L’ADN est dupliqué à l’identique en interphase, les deux molécules d’ADN identiques sont localisés dans les chromatides qui se séparent et sont distribuées dans les cellules filles durant la mitose. Les cellules filles rentrent alors en phase de croi</w:t>
      </w:r>
      <w:r w:rsidRPr="005772F0">
        <w:t>s</w:t>
      </w:r>
      <w:r w:rsidRPr="005772F0">
        <w:t xml:space="preserve">sance, l’interphase et peuvent reprendre un cycle. </w:t>
      </w:r>
    </w:p>
    <w:p w:rsidR="005772F0" w:rsidRPr="005772F0" w:rsidRDefault="005772F0" w:rsidP="007A3003">
      <w:pPr>
        <w:pStyle w:val="04Exercicestitre"/>
      </w:pPr>
      <w:r w:rsidRPr="005772F0">
        <w:t>3</w:t>
      </w:r>
      <w:r w:rsidR="007A3003">
        <w:t>.</w:t>
      </w:r>
      <w:r w:rsidRPr="005772F0">
        <w:t xml:space="preserve"> Chromosome et matériel génétique</w:t>
      </w:r>
    </w:p>
    <w:p w:rsidR="007A3003" w:rsidRDefault="007A3003" w:rsidP="00EE0511">
      <w:pPr>
        <w:pStyle w:val="06Questionenonce"/>
      </w:pPr>
      <w:r>
        <w:t>1. Décrire le chromosome du schéma de la figure</w:t>
      </w:r>
      <w:r w:rsidR="00EE0511">
        <w:t> 3 en mentionnant le nom des parties repérées par les lettres dans cette description.</w:t>
      </w:r>
    </w:p>
    <w:p w:rsidR="005772F0" w:rsidRPr="005772F0" w:rsidRDefault="005772F0" w:rsidP="00EE0511">
      <w:pPr>
        <w:pStyle w:val="TTextecourant"/>
      </w:pPr>
      <w:r w:rsidRPr="005772F0">
        <w:t>Le chromosome fait environ 1</w:t>
      </w:r>
      <w:r w:rsidR="00EE0511">
        <w:t> </w:t>
      </w:r>
      <w:r w:rsidRPr="005772F0">
        <w:t>µm de large et 2</w:t>
      </w:r>
      <w:r w:rsidR="00EE0511">
        <w:t> </w:t>
      </w:r>
      <w:r w:rsidRPr="005772F0">
        <w:t>µm de long. Il comporte 2</w:t>
      </w:r>
      <w:r w:rsidR="00EE0511">
        <w:t> </w:t>
      </w:r>
      <w:r w:rsidRPr="005772F0">
        <w:t>chromatides (e) identiques, réunies par le centromère (b). Chaque chromatide comporte un bras court (a) et un bras long (c). Les bras chromosomiques se term</w:t>
      </w:r>
      <w:r w:rsidRPr="005772F0">
        <w:t>i</w:t>
      </w:r>
      <w:r w:rsidRPr="005772F0">
        <w:t xml:space="preserve">nent par les télomères (d). </w:t>
      </w:r>
    </w:p>
    <w:p w:rsidR="005772F0" w:rsidRPr="005772F0" w:rsidRDefault="00EE0511" w:rsidP="00EE0511">
      <w:pPr>
        <w:pStyle w:val="06Questionenonce"/>
      </w:pPr>
      <w:r>
        <w:t>2. La figure 4 représente un polymère constitutif du chromosome. Nommer ce polymère, son rôle et son importance dans le vivant.</w:t>
      </w:r>
    </w:p>
    <w:p w:rsidR="005772F0" w:rsidRPr="005772F0" w:rsidRDefault="005772F0" w:rsidP="00EE0511">
      <w:pPr>
        <w:pStyle w:val="TTextecourant"/>
      </w:pPr>
      <w:r w:rsidRPr="005772F0">
        <w:t>Il s’agit de l’ADN. L’ADN contient le message pour la synthèse des protéines de la cellule. C’est le mat</w:t>
      </w:r>
      <w:r w:rsidRPr="005772F0">
        <w:t>é</w:t>
      </w:r>
      <w:r w:rsidRPr="005772F0">
        <w:t xml:space="preserve">riel génétique qui est transmis à l’identique d’une génération de cellules à l’autre. </w:t>
      </w:r>
    </w:p>
    <w:p w:rsidR="005772F0" w:rsidRPr="005772F0" w:rsidRDefault="00EE0511" w:rsidP="00EE0511">
      <w:pPr>
        <w:pStyle w:val="06Questionenonce"/>
      </w:pPr>
      <w:r>
        <w:t>3. Identifier ses composantes repérées par des chiffres sur la figure 4. Pr2ciser l’importance des éléments repérés en 2 et en 3.</w:t>
      </w:r>
    </w:p>
    <w:p w:rsidR="005772F0" w:rsidRPr="005772F0" w:rsidRDefault="005772F0" w:rsidP="00EE0511">
      <w:pPr>
        <w:pStyle w:val="TTextecourant"/>
      </w:pPr>
      <w:r w:rsidRPr="005772F0">
        <w:t>1 = désoxyribose ; 2 = groupe phosphate ; 3 = base azot</w:t>
      </w:r>
      <w:r w:rsidR="00EE0511">
        <w:t>ée ; 4 = désoxyribonucléotide.</w:t>
      </w:r>
    </w:p>
    <w:p w:rsidR="005772F0" w:rsidRPr="005772F0" w:rsidRDefault="005772F0" w:rsidP="00EE0511">
      <w:pPr>
        <w:pStyle w:val="TTextecourant"/>
      </w:pPr>
      <w:r w:rsidRPr="005772F0">
        <w:t>Les groupes phosphate (2) permettent de relier les désoxyribonucléotides entre eux pour former un polymère const</w:t>
      </w:r>
      <w:r w:rsidRPr="005772F0">
        <w:t>i</w:t>
      </w:r>
      <w:r w:rsidRPr="005772F0">
        <w:t xml:space="preserve">tuant un brin d’ADN. Les bases azotées (3), complémentaires deux à deux (AT et GC) s’associent pour que les deux </w:t>
      </w:r>
      <w:r w:rsidRPr="005772F0">
        <w:lastRenderedPageBreak/>
        <w:t>brins d’ADN forment une molécule double brin de forme hélicoïdale.</w:t>
      </w:r>
    </w:p>
    <w:p w:rsidR="005772F0" w:rsidRPr="005772F0" w:rsidRDefault="00EE0511" w:rsidP="00EE0511">
      <w:pPr>
        <w:pStyle w:val="06Questionenonce"/>
      </w:pPr>
      <w:r>
        <w:t>4. Le polymère de la figure 4 mesure 2 centimètres de long. Que doit-on en déduire concernant la struct</w:t>
      </w:r>
      <w:r>
        <w:t>u</w:t>
      </w:r>
      <w:r>
        <w:t>re du chromosome ? Nommer les autres constituants du chromosome et citer leur rôle.</w:t>
      </w:r>
    </w:p>
    <w:p w:rsidR="005772F0" w:rsidRPr="005772F0" w:rsidRDefault="005772F0" w:rsidP="00EE0511">
      <w:pPr>
        <w:pStyle w:val="TTextecourant"/>
      </w:pPr>
      <w:r w:rsidRPr="005772F0">
        <w:t>Le chromosome comporte une molécule d’ADN de plusieurs centimètres de long, condensée dans un v</w:t>
      </w:r>
      <w:r w:rsidRPr="005772F0">
        <w:t>o</w:t>
      </w:r>
      <w:r w:rsidRPr="005772F0">
        <w:t>lume de 2</w:t>
      </w:r>
      <w:r w:rsidR="00EE0511">
        <w:t> </w:t>
      </w:r>
      <w:r w:rsidRPr="005772F0">
        <w:t>µm de long. L’ADN est donc fortement replié, il se présente sous forme de très nombreuses boucles dans le chr</w:t>
      </w:r>
      <w:r w:rsidRPr="005772F0">
        <w:t>o</w:t>
      </w:r>
      <w:r w:rsidRPr="005772F0">
        <w:t xml:space="preserve">mosome. </w:t>
      </w:r>
    </w:p>
    <w:p w:rsidR="005772F0" w:rsidRPr="005772F0" w:rsidRDefault="005772F0" w:rsidP="00EE0511">
      <w:pPr>
        <w:pStyle w:val="TTextecourant"/>
      </w:pPr>
      <w:r w:rsidRPr="005772F0">
        <w:t>Les autres constituants du chromosome sont des protéines. Il y a les histones autour desquelles s’enroule la molécule d’ADN, ce qui permet de la stabiliser, et les protéines du squelette du chromosome autour desquelles se forment les boucles.</w:t>
      </w:r>
    </w:p>
    <w:p w:rsidR="005772F0" w:rsidRPr="005772F0" w:rsidRDefault="005772F0" w:rsidP="00F355E2">
      <w:pPr>
        <w:pStyle w:val="04Exercicestitre"/>
      </w:pPr>
      <w:r w:rsidRPr="005772F0">
        <w:t>4</w:t>
      </w:r>
      <w:r w:rsidR="00F355E2">
        <w:t>.</w:t>
      </w:r>
      <w:r w:rsidRPr="005772F0">
        <w:t xml:space="preserve"> L’hémochromatose </w:t>
      </w:r>
    </w:p>
    <w:p w:rsidR="005772F0" w:rsidRPr="005772F0" w:rsidRDefault="00EE0511" w:rsidP="00EE0511">
      <w:pPr>
        <w:pStyle w:val="06Questionenonce"/>
      </w:pPr>
      <w:r>
        <w:t>1. Donner les termes médicaux correspondant aux expressions en gras dans le texte.</w:t>
      </w:r>
    </w:p>
    <w:p w:rsidR="005772F0" w:rsidRPr="005772F0" w:rsidRDefault="005772F0" w:rsidP="00EE0511">
      <w:pPr>
        <w:pStyle w:val="TTextecourant"/>
      </w:pPr>
      <w:r w:rsidRPr="005772F0">
        <w:t>Asthénie = fatigue - Numération et formule sanguine (NFS ou hémogramme) = analyse qualitative et quantitative des cellules du sang - Arthralgies = douleurs articulaires - Sidérémie = concentration en fer dans le plasma- Hypersidér</w:t>
      </w:r>
      <w:r w:rsidRPr="005772F0">
        <w:t>é</w:t>
      </w:r>
      <w:r w:rsidRPr="005772F0">
        <w:t xml:space="preserve">mie = concentration de fer dans le sang supérieure à la normale. </w:t>
      </w:r>
    </w:p>
    <w:p w:rsidR="005772F0" w:rsidRPr="005772F0" w:rsidRDefault="00EE0511" w:rsidP="00EE0511">
      <w:pPr>
        <w:pStyle w:val="06Questionenonce"/>
      </w:pPr>
      <w:r>
        <w:t>2. Indiquer le type de pathologies dont fait partie l’hémochromatose. Définir le terme « gène » et localiser les gènes dans la cellule.</w:t>
      </w:r>
    </w:p>
    <w:p w:rsidR="005772F0" w:rsidRPr="005772F0" w:rsidRDefault="005772F0" w:rsidP="00EE0511">
      <w:pPr>
        <w:pStyle w:val="TTextecourant"/>
      </w:pPr>
      <w:r w:rsidRPr="005772F0">
        <w:t>Il s’agit d’une maladie génétique, pathologie due à la présence d’un gène déficient dans les cellules du malade.</w:t>
      </w:r>
    </w:p>
    <w:p w:rsidR="005772F0" w:rsidRPr="005772F0" w:rsidRDefault="005772F0" w:rsidP="00EE0511">
      <w:pPr>
        <w:pStyle w:val="TTextecourant"/>
      </w:pPr>
      <w:r w:rsidRPr="005772F0">
        <w:t>Le gène peut se définir comme étant une séquence d’ADN qui code pour une protéine. Les gènes sont des segments d’ADN, on les retrouve donc dans le noyau, au niveau de la chromatine. Durant la mitose, ils sont portés par les chr</w:t>
      </w:r>
      <w:r w:rsidRPr="005772F0">
        <w:t>o</w:t>
      </w:r>
      <w:r w:rsidRPr="005772F0">
        <w:t>mosomes.</w:t>
      </w:r>
    </w:p>
    <w:p w:rsidR="005772F0" w:rsidRPr="005772F0" w:rsidRDefault="00EE0511" w:rsidP="00843DBF">
      <w:pPr>
        <w:pStyle w:val="06Questionenonce"/>
      </w:pPr>
      <w:r>
        <w:t>3. La figure 5 donne la localisation précise du gène HFE</w:t>
      </w:r>
      <w:r w:rsidR="00843DBF">
        <w:t>. Indiquer le terme technique utilisé pour nommer cette localisation. Commenter le schéma de la figure 5 et donner la significatio de « 6p21.3 ». Le gène HFE est-il visible sur un caryotype ? Justifier la réponse.</w:t>
      </w:r>
    </w:p>
    <w:p w:rsidR="005772F0" w:rsidRPr="005772F0" w:rsidRDefault="005772F0" w:rsidP="00843DBF">
      <w:pPr>
        <w:pStyle w:val="TTextecourant"/>
      </w:pPr>
      <w:r w:rsidRPr="005772F0">
        <w:t>Le locus est la position du gène sur le chromosome. Le gène HFE sera positionné de la même manière chez tous les individus au locus</w:t>
      </w:r>
      <w:r w:rsidR="00843DBF">
        <w:t> </w:t>
      </w:r>
      <w:r w:rsidRPr="005772F0">
        <w:t>6p21.3. Il est donc porté par le chromosome</w:t>
      </w:r>
      <w:r w:rsidR="00843DBF">
        <w:t> </w:t>
      </w:r>
      <w:r w:rsidRPr="005772F0">
        <w:t>6, sur le bras court</w:t>
      </w:r>
      <w:r w:rsidR="00843DBF">
        <w:t> </w:t>
      </w:r>
      <w:r w:rsidRPr="005772F0">
        <w:t>(p), sur la deuxième bande majeure à partir du centromère et au niveau des sous-bandes</w:t>
      </w:r>
      <w:r w:rsidR="00843DBF">
        <w:t> </w:t>
      </w:r>
      <w:r w:rsidRPr="005772F0">
        <w:t>1.3. La figure</w:t>
      </w:r>
      <w:r w:rsidR="00843DBF">
        <w:t> </w:t>
      </w:r>
      <w:r w:rsidRPr="005772F0">
        <w:t>6 présente un chromosome, plus précisément une chromatide avec la localisation de différents gènes sur les bras chr</w:t>
      </w:r>
      <w:r w:rsidRPr="005772F0">
        <w:t>o</w:t>
      </w:r>
      <w:r w:rsidRPr="005772F0">
        <w:t>mosomiques.</w:t>
      </w:r>
    </w:p>
    <w:p w:rsidR="005772F0" w:rsidRPr="005772F0" w:rsidRDefault="005772F0" w:rsidP="00843DBF">
      <w:pPr>
        <w:pStyle w:val="TTextecourant"/>
      </w:pPr>
      <w:r w:rsidRPr="005772F0">
        <w:t>Les gènes ne peuvent être observés sur le caryotype car ils sont petits, un chromosome comporte de l’ordre de 1</w:t>
      </w:r>
      <w:r w:rsidR="00843DBF">
        <w:t> </w:t>
      </w:r>
      <w:r w:rsidRPr="005772F0">
        <w:t>000</w:t>
      </w:r>
      <w:r w:rsidR="00843DBF">
        <w:t> </w:t>
      </w:r>
      <w:r w:rsidRPr="005772F0">
        <w:t>gènes. On peut observer leur emplacement sur des bandes colorées des chromosomes.</w:t>
      </w:r>
    </w:p>
    <w:p w:rsidR="005772F0" w:rsidRPr="005772F0" w:rsidRDefault="00843DBF" w:rsidP="00843DBF">
      <w:pPr>
        <w:pStyle w:val="06Questionenonce"/>
      </w:pPr>
      <w:r>
        <w:t>4. Justifier l’écriture de la séquence du gène sous la forme donnée figure 6. Identifier l’anomalie du gène C282Y en comparant sa séquence avec celle du gène sauvage. Indiquer la conséquence directe de cette anomalie.</w:t>
      </w:r>
    </w:p>
    <w:p w:rsidR="005772F0" w:rsidRPr="005772F0" w:rsidRDefault="005772F0" w:rsidP="00843DBF">
      <w:pPr>
        <w:pStyle w:val="TTextecourant"/>
      </w:pPr>
      <w:r w:rsidRPr="005772F0">
        <w:t>La séquence de base est représentative du gène car les désoxyribonucléotides ne diffèrent que par leur base azotée. Pour caractériser le gène, il suffit de donner la séquence des bases sur un brin, l’autre est obligatoirement compléme</w:t>
      </w:r>
      <w:r w:rsidRPr="005772F0">
        <w:t>n</w:t>
      </w:r>
      <w:r w:rsidRPr="005772F0">
        <w:t xml:space="preserve">taire (A en face de T, C en face de G, etc.). </w:t>
      </w:r>
    </w:p>
    <w:p w:rsidR="005772F0" w:rsidRPr="005772F0" w:rsidRDefault="005772F0" w:rsidP="00843DBF">
      <w:pPr>
        <w:pStyle w:val="TTextecourant"/>
      </w:pPr>
      <w:r w:rsidRPr="005772F0">
        <w:t>La comparaison des séquences de bases montre le changement d’une base au milieu de la séquence du gène sauvage ; sur C282Y</w:t>
      </w:r>
      <w:r w:rsidR="00843DBF">
        <w:t>,</w:t>
      </w:r>
      <w:r w:rsidRPr="005772F0">
        <w:t xml:space="preserve"> A remplace G (le triplet TAC remplace TGC). Conséquence la protéine codée par le gène est modifiée et elle n’est plus fonctionnelle. </w:t>
      </w:r>
    </w:p>
    <w:p w:rsidR="005772F0" w:rsidRPr="005772F0" w:rsidRDefault="00843DBF" w:rsidP="00843DBF">
      <w:pPr>
        <w:pStyle w:val="06Questionenonce"/>
      </w:pPr>
      <w:r>
        <w:t>5. Un gène peut comporter plusieurs allèles. Définir le terme allèle. Citer des allèles du gène HFE et indiquer leur localisation sur la figure 5.</w:t>
      </w:r>
    </w:p>
    <w:p w:rsidR="005772F0" w:rsidRPr="005772F0" w:rsidRDefault="005772F0" w:rsidP="00843DBF">
      <w:pPr>
        <w:pStyle w:val="TTextecourant"/>
      </w:pPr>
      <w:r w:rsidRPr="005772F0">
        <w:t>Les allèles sont des versions différentes d’un même gène. Il existe au moins trois allèles du gène HFE : forme sauvage, C282Y et H63D. Ils sont tous sur le chromosome</w:t>
      </w:r>
      <w:r w:rsidR="00843DBF">
        <w:t> </w:t>
      </w:r>
      <w:r w:rsidRPr="005772F0">
        <w:t>6 au locus</w:t>
      </w:r>
      <w:r w:rsidR="00843DBF">
        <w:t> </w:t>
      </w:r>
      <w:r w:rsidRPr="005772F0">
        <w:t>p21.3.</w:t>
      </w:r>
    </w:p>
    <w:p w:rsidR="005772F0" w:rsidRPr="00843DBF" w:rsidRDefault="00843DBF" w:rsidP="00843DBF">
      <w:pPr>
        <w:pStyle w:val="06Questionenonce"/>
      </w:pPr>
      <w:r>
        <w:t>6. Définir le terme « génotype » est expliquer les écritures C282Y/C282Y et C282Y/+. Proposer une explication au fait que les parents de M. Le Du ne souffrent pas d’hémochromatose.</w:t>
      </w:r>
    </w:p>
    <w:p w:rsidR="005772F0" w:rsidRPr="005772F0" w:rsidRDefault="005772F0" w:rsidP="00843DBF">
      <w:pPr>
        <w:pStyle w:val="TTextecourant"/>
      </w:pPr>
      <w:r w:rsidRPr="005772F0">
        <w:t>Le génotype est la liste des différents allèles portés par les chromosomes d’un individu. Chaque individu possède deux fois le gène, sur chacun des chromosomes d</w:t>
      </w:r>
      <w:r w:rsidR="00843DBF">
        <w:t>e la paire d’homologues. C282Y/</w:t>
      </w:r>
      <w:r w:rsidRPr="005772F0">
        <w:t>C282Y sign</w:t>
      </w:r>
      <w:r w:rsidRPr="005772F0">
        <w:t>i</w:t>
      </w:r>
      <w:r w:rsidRPr="005772F0">
        <w:t>fie la présence l’allèle modifié sur chacun des chromosomes</w:t>
      </w:r>
      <w:r w:rsidR="00843DBF">
        <w:t> </w:t>
      </w:r>
      <w:r w:rsidRPr="005772F0">
        <w:t xml:space="preserve">6 ; C282Y/+ signifie la présence d’un allèle modifié sur un chromosome et d’un allèle sauvage sur l’autre. </w:t>
      </w:r>
    </w:p>
    <w:p w:rsidR="005772F0" w:rsidRPr="005772F0" w:rsidRDefault="005772F0" w:rsidP="00843DBF">
      <w:pPr>
        <w:pStyle w:val="TTextecourant"/>
      </w:pPr>
      <w:r w:rsidRPr="005772F0">
        <w:t>La présence de deux allèles modifiés, gènes non fonctionnels, est nécessaire pour que la maladie app</w:t>
      </w:r>
      <w:r w:rsidRPr="005772F0">
        <w:t>a</w:t>
      </w:r>
      <w:r w:rsidRPr="005772F0">
        <w:t>raissent. Les parents du malade</w:t>
      </w:r>
      <w:bookmarkStart w:id="0" w:name="_GoBack"/>
      <w:bookmarkEnd w:id="0"/>
      <w:r w:rsidRPr="005772F0">
        <w:t xml:space="preserve"> ne sont pas atteints de la maladie car porteurs d’un seul allèle modifié.</w:t>
      </w:r>
    </w:p>
    <w:p w:rsidR="005772F0" w:rsidRPr="005772F0" w:rsidRDefault="00843DBF" w:rsidP="00843DBF">
      <w:pPr>
        <w:pStyle w:val="06Questionenonce"/>
      </w:pPr>
      <w:r>
        <w:t xml:space="preserve">7. Relier la cause da la maladie et les symptômes constatés chez le malade. Expliquer l’efficacité du </w:t>
      </w:r>
      <w:r>
        <w:lastRenderedPageBreak/>
        <w:t>traitement par sa</w:t>
      </w:r>
      <w:r>
        <w:t>i</w:t>
      </w:r>
      <w:r>
        <w:t>gnée lorsqu’il est débuté suffisamment tôt.</w:t>
      </w:r>
    </w:p>
    <w:p w:rsidR="005772F0" w:rsidRPr="005772F0" w:rsidRDefault="005772F0" w:rsidP="00843DBF">
      <w:pPr>
        <w:pStyle w:val="TTextecourant"/>
      </w:pPr>
      <w:r w:rsidRPr="005772F0">
        <w:t>Le malade ne produit pas la protéine assurant la régulation de l’absorption du fer et l’absorbe trop effic</w:t>
      </w:r>
      <w:r w:rsidRPr="005772F0">
        <w:t>a</w:t>
      </w:r>
      <w:r w:rsidRPr="005772F0">
        <w:t>cement. Il stocke le fer dans des organes de réserve puis dans de nombreux organes dont la peau et les muscles, d’où les troubles (peau, articulations, etc.). Le traitement par saignée oblige l’organisme à puiser dans les réserves de fer pour produire l’hémoglobine nécessaire à la production des hématies, d’où l’amélioration de l’état du malade.</w:t>
      </w:r>
    </w:p>
    <w:p w:rsidR="005772F0" w:rsidRPr="005772F0" w:rsidRDefault="00843DBF" w:rsidP="00843DBF">
      <w:pPr>
        <w:pStyle w:val="06Questionenonce"/>
      </w:pPr>
      <w:r>
        <w:t>8. Proposer une piste pour mettre au point un traitement curatif de la maladie.</w:t>
      </w:r>
    </w:p>
    <w:p w:rsidR="005772F0" w:rsidRPr="005772F0" w:rsidRDefault="005772F0" w:rsidP="00843DBF">
      <w:pPr>
        <w:pStyle w:val="TTextecourant"/>
      </w:pPr>
      <w:r w:rsidRPr="005772F0">
        <w:t>On peut envisager de transférer le gène sauvage dans les cellules du foie du malade pour lui faire produire la protéine régulant l’absorption du fer. On peut aussi envisager d’injecter la protéine régulatrice produite à partir du gène sa</w:t>
      </w:r>
      <w:r w:rsidRPr="005772F0">
        <w:t>u</w:t>
      </w:r>
      <w:r w:rsidRPr="005772F0">
        <w:t>vage.</w:t>
      </w:r>
    </w:p>
    <w:sectPr w:rsidR="005772F0" w:rsidRPr="005772F0" w:rsidSect="004016EA">
      <w:footerReference w:type="even" r:id="rId10"/>
      <w:footerReference w:type="default" r:id="rId11"/>
      <w:pgSz w:w="11907" w:h="16839" w:code="9"/>
      <w:pgMar w:top="782" w:right="1021" w:bottom="919" w:left="680" w:header="0" w:footer="425"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ECE" w:rsidRDefault="00EC6ECE" w:rsidP="004016EA">
      <w:r>
        <w:separator/>
      </w:r>
    </w:p>
  </w:endnote>
  <w:endnote w:type="continuationSeparator" w:id="0">
    <w:p w:rsidR="00EC6ECE" w:rsidRDefault="00EC6ECE" w:rsidP="004016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2000503000000020004"/>
    <w:charset w:val="00"/>
    <w:family w:val="modern"/>
    <w:notTrueType/>
    <w:pitch w:val="variable"/>
    <w:sig w:usb0="800000AF" w:usb1="1000204A"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Guide Pedago Arial"/>
    <w:panose1 w:val="020B0604020202020204"/>
    <w:charset w:val="4D"/>
    <w:family w:val="auto"/>
    <w:notTrueType/>
    <w:pitch w:val="default"/>
    <w:sig w:usb0="00000003" w:usb1="00000000" w:usb2="00000000" w:usb3="00000000" w:csb0="00000001" w:csb1="00000000"/>
  </w:font>
  <w:font w:name="GuidePedagoNCond">
    <w:altName w:val="Guide Pedago NCond"/>
    <w:panose1 w:val="020B0604020202020204"/>
    <w:charset w:val="4D"/>
    <w:family w:val="auto"/>
    <w:notTrueType/>
    <w:pitch w:val="default"/>
    <w:sig w:usb0="00000003" w:usb1="00000000" w:usb2="00000000" w:usb3="00000000" w:csb0="00000001" w:csb1="00000000"/>
  </w:font>
  <w:font w:name="GuidePedagoTimes">
    <w:altName w:val="Guide Pedago Times"/>
    <w:panose1 w:val="02000503000000020004"/>
    <w:charset w:val="4D"/>
    <w:family w:val="auto"/>
    <w:notTrueType/>
    <w:pitch w:val="default"/>
    <w:sig w:usb0="00000003" w:usb1="00000000" w:usb2="00000000" w:usb3="00000000" w:csb0="00000001" w:csb1="00000000"/>
  </w:font>
  <w:font w:name="GuidePedagoTimes-Bold">
    <w:altName w:val="Guide Pedago Times"/>
    <w:panose1 w:val="02000503000000020004"/>
    <w:charset w:val="4D"/>
    <w:family w:val="auto"/>
    <w:notTrueType/>
    <w:pitch w:val="default"/>
    <w:sig w:usb0="00000003" w:usb1="00000000" w:usb2="00000000" w:usb3="00000000" w:csb0="00000001" w:csb1="00000000"/>
  </w:font>
  <w:font w:name="GuidePedagoNCond-Italic">
    <w:altName w:val="Guide Pedago NCond"/>
    <w:panose1 w:val="020B06040202020B0204"/>
    <w:charset w:val="4D"/>
    <w:family w:val="auto"/>
    <w:notTrueType/>
    <w:pitch w:val="default"/>
    <w:sig w:usb0="00000003" w:usb1="00000000" w:usb2="00000000" w:usb3="00000000" w:csb0="00000001" w:csb1="00000000"/>
  </w:font>
  <w:font w:name="GuidePedagoNCond-Bold">
    <w:altName w:val="Guide Pedago NCond"/>
    <w:panose1 w:val="020B0803020202020204"/>
    <w:charset w:val="4D"/>
    <w:family w:val="auto"/>
    <w:notTrueType/>
    <w:pitch w:val="default"/>
    <w:sig w:usb0="00000003" w:usb1="00000000" w:usb2="00000000" w:usb3="00000000" w:csb0="00000001" w:csb1="00000000"/>
  </w:font>
  <w:font w:name="Guide Pedago NCond">
    <w:altName w:val="Arial"/>
    <w:panose1 w:val="020B0604020202020204"/>
    <w:charset w:val="00"/>
    <w:family w:val="swiss"/>
    <w:notTrueType/>
    <w:pitch w:val="variable"/>
    <w:sig w:usb0="800000AF" w:usb1="4000204A" w:usb2="00000000" w:usb3="00000000" w:csb0="00000011" w:csb1="00000000"/>
  </w:font>
  <w:font w:name="Tahoma">
    <w:panose1 w:val="020B0604030504040204"/>
    <w:charset w:val="00"/>
    <w:family w:val="swiss"/>
    <w:pitch w:val="variable"/>
    <w:sig w:usb0="61002A87" w:usb1="80000000" w:usb2="00000008" w:usb3="00000000" w:csb0="000101FF" w:csb1="00000000"/>
  </w:font>
  <w:font w:name="Guide Pedago Arial">
    <w:panose1 w:val="020B0604020202020204"/>
    <w:charset w:val="00"/>
    <w:family w:val="swiss"/>
    <w:notTrueType/>
    <w:pitch w:val="variable"/>
    <w:sig w:usb0="800000AF" w:usb1="4000204A"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511" w:rsidRPr="004016EA" w:rsidRDefault="00EE0511"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2739F0">
      <w:rPr>
        <w:rStyle w:val="Folio"/>
        <w:b/>
        <w:bCs/>
        <w:noProof/>
      </w:rPr>
      <w:t>8</w:t>
    </w:r>
    <w:r>
      <w:rPr>
        <w:rStyle w:val="Folio"/>
        <w:b/>
        <w:bCs/>
      </w:rPr>
      <w:fldChar w:fldCharType="end"/>
    </w:r>
    <w:r w:rsidR="002739F0">
      <w:rPr>
        <w:rStyle w:val="Folio"/>
        <w:b/>
        <w:bCs/>
      </w:rPr>
      <w:t xml:space="preserve"> </w:t>
    </w:r>
    <w:r>
      <w:rPr>
        <w:w w:val="100"/>
      </w:rPr>
      <w:tab/>
    </w:r>
    <w:r>
      <w:rPr>
        <w:w w:val="100"/>
      </w:rPr>
      <w:tab/>
      <w:t>Partie 7 – Cellules, chromosomes, gènes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511" w:rsidRDefault="00EE0511" w:rsidP="00C20988">
    <w:pPr>
      <w:pStyle w:val="Pieddepagedroite"/>
    </w:pPr>
    <w:r>
      <w:rPr>
        <w:rStyle w:val="Bold"/>
      </w:rPr>
      <w:t>Chapitre 7</w:t>
    </w:r>
    <w:r>
      <w:t xml:space="preserve"> – Le chromosome au cours du cycle cellulaire</w:t>
    </w:r>
    <w:r>
      <w:tab/>
    </w:r>
    <w:r>
      <w:rPr>
        <w:rStyle w:val="Folio"/>
      </w:rPr>
      <w:fldChar w:fldCharType="begin"/>
    </w:r>
    <w:r>
      <w:rPr>
        <w:rStyle w:val="Folio"/>
      </w:rPr>
      <w:instrText xml:space="preserve"> PAGE </w:instrText>
    </w:r>
    <w:r>
      <w:rPr>
        <w:rStyle w:val="Folio"/>
      </w:rPr>
      <w:fldChar w:fldCharType="separate"/>
    </w:r>
    <w:r w:rsidR="002739F0">
      <w:rPr>
        <w:rStyle w:val="Folio"/>
        <w:noProof/>
      </w:rPr>
      <w:t>9</w:t>
    </w:r>
    <w:r>
      <w:rPr>
        <w:rStyle w:val="Folio"/>
      </w:rPr>
      <w:fldChar w:fldCharType="end"/>
    </w:r>
    <w:r>
      <w:rPr>
        <w:rStyle w:val="Folio"/>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ECE" w:rsidRDefault="00EC6ECE" w:rsidP="004016EA">
      <w:r>
        <w:separator/>
      </w:r>
    </w:p>
  </w:footnote>
  <w:footnote w:type="continuationSeparator" w:id="0">
    <w:p w:rsidR="00EC6ECE" w:rsidRDefault="00EC6ECE" w:rsidP="004016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AF918AA"/>
    <w:multiLevelType w:val="hybridMultilevel"/>
    <w:tmpl w:val="20747D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75C2565"/>
    <w:multiLevelType w:val="hybridMultilevel"/>
    <w:tmpl w:val="45B8F2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0B11848"/>
    <w:multiLevelType w:val="hybridMultilevel"/>
    <w:tmpl w:val="D55A56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8"/>
  </w:num>
  <w:num w:numId="6">
    <w:abstractNumId w:val="11"/>
  </w:num>
  <w:num w:numId="7">
    <w:abstractNumId w:val="6"/>
  </w:num>
  <w:num w:numId="8">
    <w:abstractNumId w:val="13"/>
  </w:num>
  <w:num w:numId="9">
    <w:abstractNumId w:val="10"/>
  </w:num>
  <w:num w:numId="10">
    <w:abstractNumId w:val="14"/>
  </w:num>
  <w:num w:numId="11">
    <w:abstractNumId w:val="4"/>
  </w:num>
  <w:num w:numId="12">
    <w:abstractNumId w:val="9"/>
  </w:num>
  <w:num w:numId="13">
    <w:abstractNumId w:val="5"/>
  </w:num>
  <w:num w:numId="14">
    <w:abstractNumId w:val="1"/>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3A6687"/>
    <w:rsid w:val="000200B9"/>
    <w:rsid w:val="00051CC9"/>
    <w:rsid w:val="00054C34"/>
    <w:rsid w:val="000A31BA"/>
    <w:rsid w:val="000A66E0"/>
    <w:rsid w:val="000C7479"/>
    <w:rsid w:val="00151A6E"/>
    <w:rsid w:val="001661A2"/>
    <w:rsid w:val="001A0B80"/>
    <w:rsid w:val="001A497D"/>
    <w:rsid w:val="0024646B"/>
    <w:rsid w:val="002739F0"/>
    <w:rsid w:val="00285491"/>
    <w:rsid w:val="002A24AA"/>
    <w:rsid w:val="0030498C"/>
    <w:rsid w:val="00324F73"/>
    <w:rsid w:val="00394FED"/>
    <w:rsid w:val="003A6641"/>
    <w:rsid w:val="003A6687"/>
    <w:rsid w:val="004016EA"/>
    <w:rsid w:val="004A1FB0"/>
    <w:rsid w:val="004E20A9"/>
    <w:rsid w:val="004E2AD9"/>
    <w:rsid w:val="0050317E"/>
    <w:rsid w:val="005772F0"/>
    <w:rsid w:val="006B172B"/>
    <w:rsid w:val="006B7D00"/>
    <w:rsid w:val="006C0120"/>
    <w:rsid w:val="00722537"/>
    <w:rsid w:val="00757BA2"/>
    <w:rsid w:val="007763D4"/>
    <w:rsid w:val="0079080C"/>
    <w:rsid w:val="007A3003"/>
    <w:rsid w:val="00806FB8"/>
    <w:rsid w:val="00810809"/>
    <w:rsid w:val="0082224D"/>
    <w:rsid w:val="00826673"/>
    <w:rsid w:val="00843DBF"/>
    <w:rsid w:val="008554DD"/>
    <w:rsid w:val="009215F2"/>
    <w:rsid w:val="00961703"/>
    <w:rsid w:val="009C3943"/>
    <w:rsid w:val="009C7BAC"/>
    <w:rsid w:val="00AD6532"/>
    <w:rsid w:val="00B81F3B"/>
    <w:rsid w:val="00BD34C9"/>
    <w:rsid w:val="00BF47D4"/>
    <w:rsid w:val="00C02E8D"/>
    <w:rsid w:val="00C074C7"/>
    <w:rsid w:val="00C20988"/>
    <w:rsid w:val="00CF04A9"/>
    <w:rsid w:val="00CF17D4"/>
    <w:rsid w:val="00D1160A"/>
    <w:rsid w:val="00D2607F"/>
    <w:rsid w:val="00EC6ECE"/>
    <w:rsid w:val="00EE0511"/>
    <w:rsid w:val="00EE0D71"/>
    <w:rsid w:val="00EE26B7"/>
    <w:rsid w:val="00EE3937"/>
    <w:rsid w:val="00EE3A58"/>
    <w:rsid w:val="00EF63FA"/>
    <w:rsid w:val="00F030C4"/>
    <w:rsid w:val="00F355E2"/>
    <w:rsid w:val="00F42E0F"/>
    <w:rsid w:val="00F45FE9"/>
    <w:rsid w:val="00F80B95"/>
    <w:rsid w:val="00FD274E"/>
    <w:rsid w:val="00FE12E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table" w:styleId="Grilledutableau">
    <w:name w:val="Table Grid"/>
    <w:basedOn w:val="TableauNormal"/>
    <w:rsid w:val="005772F0"/>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A6687"/>
    <w:pPr>
      <w:ind w:left="720"/>
      <w:contextualSpacing/>
    </w:pPr>
  </w:style>
  <w:style w:type="character" w:styleId="Marquedecommentaire">
    <w:name w:val="annotation reference"/>
    <w:uiPriority w:val="99"/>
    <w:semiHidden/>
    <w:unhideWhenUsed/>
    <w:rsid w:val="00F355E2"/>
    <w:rPr>
      <w:sz w:val="16"/>
      <w:szCs w:val="16"/>
    </w:rPr>
  </w:style>
  <w:style w:type="paragraph" w:styleId="Commentaire">
    <w:name w:val="annotation text"/>
    <w:basedOn w:val="Normal"/>
    <w:link w:val="CommentaireCar"/>
    <w:uiPriority w:val="99"/>
    <w:semiHidden/>
    <w:unhideWhenUsed/>
    <w:rsid w:val="00F355E2"/>
    <w:rPr>
      <w:rFonts w:eastAsia="MS Mincho"/>
      <w:sz w:val="20"/>
      <w:szCs w:val="20"/>
    </w:rPr>
  </w:style>
  <w:style w:type="character" w:customStyle="1" w:styleId="CommentaireCar">
    <w:name w:val="Commentaire Car"/>
    <w:basedOn w:val="Policepardfaut"/>
    <w:link w:val="Commentaire"/>
    <w:uiPriority w:val="99"/>
    <w:semiHidden/>
    <w:rsid w:val="00F355E2"/>
    <w:rPr>
      <w:rFonts w:eastAsia="MS Mincho"/>
      <w:sz w:val="20"/>
      <w:szCs w:val="20"/>
    </w:rPr>
  </w:style>
</w:styles>
</file>

<file path=word/webSettings.xml><?xml version="1.0" encoding="utf-8"?>
<w:webSettings xmlns:r="http://schemas.openxmlformats.org/officeDocument/2006/relationships" xmlns:w="http://schemas.openxmlformats.org/wordprocessingml/2006/main">
  <w:divs>
    <w:div w:id="4345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26DFD-D8B0-4200-B3AA-BCF2BE5E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618</TotalTime>
  <Pages>9</Pages>
  <Words>4666</Words>
  <Characters>25666</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ECOFFIN</cp:lastModifiedBy>
  <cp:revision>8</cp:revision>
  <cp:lastPrinted>2011-10-07T12:04:00Z</cp:lastPrinted>
  <dcterms:created xsi:type="dcterms:W3CDTF">2013-07-01T09:40:00Z</dcterms:created>
  <dcterms:modified xsi:type="dcterms:W3CDTF">2013-07-02T11:41:00Z</dcterms:modified>
</cp:coreProperties>
</file>